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225C" w14:textId="5268953D" w:rsidR="00B65EB5" w:rsidRPr="00677045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77045">
        <w:rPr>
          <w:rFonts w:ascii="Times New Roman" w:hAnsi="Times New Roman" w:cs="Times New Roman"/>
          <w:b/>
          <w:sz w:val="28"/>
        </w:rPr>
        <w:t xml:space="preserve">ADDENDUM No. </w:t>
      </w:r>
      <w:r w:rsidR="00EB7EC3" w:rsidRPr="00677045">
        <w:rPr>
          <w:rFonts w:ascii="Times New Roman" w:hAnsi="Times New Roman" w:cs="Times New Roman"/>
          <w:b/>
          <w:sz w:val="28"/>
        </w:rPr>
        <w:t>1</w:t>
      </w:r>
    </w:p>
    <w:p w14:paraId="1664238D" w14:textId="64D0B06E" w:rsidR="00B65EB5" w:rsidRPr="00677045" w:rsidRDefault="00653B16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June</w:t>
      </w:r>
      <w:r w:rsidR="00D82EB1" w:rsidRPr="00677045">
        <w:rPr>
          <w:rFonts w:ascii="Times New Roman" w:hAnsi="Times New Roman" w:cs="Times New Roman"/>
          <w:b/>
          <w:sz w:val="28"/>
        </w:rPr>
        <w:t xml:space="preserve"> </w:t>
      </w:r>
      <w:r w:rsidR="00F666EE">
        <w:rPr>
          <w:rFonts w:ascii="Times New Roman" w:hAnsi="Times New Roman" w:cs="Times New Roman"/>
          <w:b/>
          <w:sz w:val="28"/>
        </w:rPr>
        <w:t>23</w:t>
      </w:r>
      <w:r w:rsidR="00E84F07" w:rsidRPr="00677045">
        <w:rPr>
          <w:rFonts w:ascii="Times New Roman" w:hAnsi="Times New Roman" w:cs="Times New Roman"/>
          <w:b/>
          <w:sz w:val="28"/>
        </w:rPr>
        <w:t>, 2025</w:t>
      </w:r>
    </w:p>
    <w:p w14:paraId="1AB4A2EE" w14:textId="77777777" w:rsidR="00C95591" w:rsidRPr="00AF1389" w:rsidRDefault="00C95591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5C731AF0" w14:textId="4CB16F6D" w:rsidR="00037F83" w:rsidRDefault="00F666EE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Invitation for Bid</w:t>
      </w:r>
    </w:p>
    <w:p w14:paraId="275E43F6" w14:textId="77777777" w:rsidR="00716137" w:rsidRPr="00AF1389" w:rsidRDefault="00716137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2790AB02" w14:textId="2278E822" w:rsidR="00E367C7" w:rsidRDefault="00F666EE" w:rsidP="00B65EB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66EE">
        <w:rPr>
          <w:rFonts w:ascii="Times New Roman" w:hAnsi="Times New Roman" w:cs="Times New Roman"/>
          <w:b/>
          <w:sz w:val="32"/>
          <w:szCs w:val="24"/>
        </w:rPr>
        <w:t xml:space="preserve">Waste </w:t>
      </w:r>
      <w:r w:rsidRPr="00F666EE">
        <w:rPr>
          <w:rFonts w:ascii="Times New Roman" w:hAnsi="Times New Roman" w:cs="Times New Roman"/>
          <w:b/>
          <w:sz w:val="32"/>
          <w:szCs w:val="24"/>
        </w:rPr>
        <w:t>Collection</w:t>
      </w:r>
      <w:r w:rsidRPr="00F666EE">
        <w:rPr>
          <w:rFonts w:ascii="Times New Roman" w:hAnsi="Times New Roman" w:cs="Times New Roman"/>
          <w:b/>
          <w:sz w:val="32"/>
          <w:szCs w:val="24"/>
        </w:rPr>
        <w:t xml:space="preserve"> and Disposal Services</w:t>
      </w:r>
    </w:p>
    <w:p w14:paraId="04AD3325" w14:textId="77777777" w:rsidR="00F666EE" w:rsidRPr="00AF1389" w:rsidRDefault="00F666EE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3C18AC7B" w14:textId="72BF75B3" w:rsidR="00B65EB5" w:rsidRPr="00677045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84DE5">
        <w:rPr>
          <w:rFonts w:ascii="Times New Roman" w:hAnsi="Times New Roman" w:cs="Times New Roman"/>
          <w:b/>
          <w:sz w:val="28"/>
        </w:rPr>
        <w:t xml:space="preserve">SOLICITATION No. </w:t>
      </w:r>
      <w:r w:rsidR="00F666EE">
        <w:rPr>
          <w:rFonts w:ascii="Times New Roman" w:hAnsi="Times New Roman" w:cs="Times New Roman"/>
          <w:b/>
          <w:sz w:val="28"/>
        </w:rPr>
        <w:t>B</w:t>
      </w:r>
      <w:r w:rsidR="005E43A2" w:rsidRPr="005E43A2">
        <w:rPr>
          <w:rFonts w:ascii="Times New Roman" w:hAnsi="Times New Roman" w:cs="Times New Roman"/>
          <w:b/>
          <w:sz w:val="28"/>
        </w:rPr>
        <w:t>-</w:t>
      </w:r>
      <w:r w:rsidR="00F666EE">
        <w:rPr>
          <w:rFonts w:ascii="Times New Roman" w:hAnsi="Times New Roman" w:cs="Times New Roman"/>
          <w:b/>
          <w:sz w:val="28"/>
        </w:rPr>
        <w:t>061625</w:t>
      </w:r>
    </w:p>
    <w:p w14:paraId="517B3D87" w14:textId="77777777" w:rsidR="00B65EB5" w:rsidRPr="00AF1389" w:rsidRDefault="00B65EB5" w:rsidP="00B65E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3869D0B" w14:textId="420773CE" w:rsidR="00D82EB1" w:rsidRPr="005A67A5" w:rsidRDefault="00B65EB5" w:rsidP="005A67A5">
      <w:pPr>
        <w:pStyle w:val="NoSpacing"/>
        <w:rPr>
          <w:rFonts w:ascii="Times New Roman" w:hAnsi="Times New Roman" w:cs="Times New Roman"/>
          <w:b/>
          <w:sz w:val="28"/>
        </w:rPr>
      </w:pPr>
      <w:r w:rsidRPr="006B0D98">
        <w:rPr>
          <w:rFonts w:ascii="Times New Roman" w:hAnsi="Times New Roman" w:cs="Times New Roman"/>
          <w:szCs w:val="24"/>
        </w:rPr>
        <w:t xml:space="preserve">This addendum is hereby included in and made part of the </w:t>
      </w:r>
      <w:r w:rsidR="00072B94">
        <w:rPr>
          <w:rFonts w:ascii="Times New Roman" w:hAnsi="Times New Roman" w:cs="Times New Roman"/>
          <w:szCs w:val="24"/>
        </w:rPr>
        <w:t>RF</w:t>
      </w:r>
      <w:r w:rsidR="00EB7EC3">
        <w:rPr>
          <w:rFonts w:ascii="Times New Roman" w:hAnsi="Times New Roman" w:cs="Times New Roman"/>
          <w:szCs w:val="24"/>
        </w:rPr>
        <w:t>P</w:t>
      </w:r>
      <w:r w:rsidRPr="006B0D98">
        <w:rPr>
          <w:rFonts w:ascii="Times New Roman" w:hAnsi="Times New Roman" w:cs="Times New Roman"/>
          <w:szCs w:val="24"/>
        </w:rPr>
        <w:t xml:space="preserve"> for </w:t>
      </w:r>
      <w:r w:rsidR="00F666EE" w:rsidRPr="00F666EE">
        <w:rPr>
          <w:rFonts w:ascii="Times New Roman" w:hAnsi="Times New Roman" w:cs="Times New Roman"/>
          <w:b/>
          <w:sz w:val="32"/>
          <w:szCs w:val="24"/>
        </w:rPr>
        <w:t xml:space="preserve">Waste </w:t>
      </w:r>
      <w:r w:rsidR="00F666EE" w:rsidRPr="00F666EE">
        <w:rPr>
          <w:rFonts w:ascii="Times New Roman" w:hAnsi="Times New Roman" w:cs="Times New Roman"/>
          <w:b/>
          <w:sz w:val="32"/>
          <w:szCs w:val="24"/>
        </w:rPr>
        <w:t>Collection</w:t>
      </w:r>
      <w:r w:rsidR="00F666EE" w:rsidRPr="00F666EE">
        <w:rPr>
          <w:rFonts w:ascii="Times New Roman" w:hAnsi="Times New Roman" w:cs="Times New Roman"/>
          <w:b/>
          <w:sz w:val="32"/>
          <w:szCs w:val="24"/>
        </w:rPr>
        <w:t xml:space="preserve"> and Disposal Services</w:t>
      </w:r>
      <w:r w:rsidR="00F666E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82EB1">
        <w:rPr>
          <w:rFonts w:ascii="Times New Roman" w:hAnsi="Times New Roman" w:cs="Times New Roman"/>
          <w:szCs w:val="24"/>
        </w:rPr>
        <w:t>On 0</w:t>
      </w:r>
      <w:r w:rsidR="00B20CC7">
        <w:rPr>
          <w:rFonts w:ascii="Times New Roman" w:hAnsi="Times New Roman" w:cs="Times New Roman"/>
          <w:szCs w:val="24"/>
        </w:rPr>
        <w:t>6</w:t>
      </w:r>
      <w:r w:rsidR="00D82EB1">
        <w:rPr>
          <w:rFonts w:ascii="Times New Roman" w:hAnsi="Times New Roman" w:cs="Times New Roman"/>
          <w:szCs w:val="24"/>
        </w:rPr>
        <w:t>/</w:t>
      </w:r>
      <w:r w:rsidR="000A2008">
        <w:rPr>
          <w:rFonts w:ascii="Times New Roman" w:hAnsi="Times New Roman" w:cs="Times New Roman"/>
          <w:szCs w:val="24"/>
        </w:rPr>
        <w:t>2</w:t>
      </w:r>
      <w:r w:rsidR="00F666EE">
        <w:rPr>
          <w:rFonts w:ascii="Times New Roman" w:hAnsi="Times New Roman" w:cs="Times New Roman"/>
          <w:szCs w:val="24"/>
        </w:rPr>
        <w:t>3</w:t>
      </w:r>
      <w:r w:rsidR="00D82EB1">
        <w:rPr>
          <w:rFonts w:ascii="Times New Roman" w:hAnsi="Times New Roman" w:cs="Times New Roman"/>
          <w:szCs w:val="24"/>
        </w:rPr>
        <w:t>/</w:t>
      </w:r>
      <w:r w:rsidRPr="006B0D98">
        <w:rPr>
          <w:rFonts w:ascii="Times New Roman" w:hAnsi="Times New Roman" w:cs="Times New Roman"/>
          <w:szCs w:val="24"/>
        </w:rPr>
        <w:t>202</w:t>
      </w:r>
      <w:r w:rsidR="005A67A5">
        <w:rPr>
          <w:rFonts w:ascii="Times New Roman" w:hAnsi="Times New Roman" w:cs="Times New Roman"/>
          <w:szCs w:val="24"/>
        </w:rPr>
        <w:t>5</w:t>
      </w:r>
      <w:r w:rsidRPr="006B0D98">
        <w:rPr>
          <w:rFonts w:ascii="Times New Roman" w:hAnsi="Times New Roman" w:cs="Times New Roman"/>
          <w:szCs w:val="24"/>
        </w:rPr>
        <w:t xml:space="preserve">.  </w:t>
      </w:r>
      <w:r w:rsidR="00D82EB1" w:rsidRPr="00D82EB1">
        <w:rPr>
          <w:rFonts w:ascii="Times New Roman" w:hAnsi="Times New Roman" w:cs="Times New Roman"/>
          <w:szCs w:val="24"/>
        </w:rPr>
        <w:t xml:space="preserve">The above-numbered solicitation is amended as set forth below.  Proposers must acknowledge receipt of this amendment prior to the time and date specified for receipt of proposals, </w:t>
      </w:r>
      <w:r w:rsidR="00D82EB1" w:rsidRPr="00496BA4">
        <w:rPr>
          <w:rFonts w:ascii="Times New Roman" w:hAnsi="Times New Roman" w:cs="Times New Roman"/>
          <w:szCs w:val="24"/>
          <w:highlight w:val="yellow"/>
        </w:rPr>
        <w:t>by signing</w:t>
      </w:r>
      <w:r w:rsidR="00D82EB1" w:rsidRPr="00D82EB1">
        <w:rPr>
          <w:rFonts w:ascii="Times New Roman" w:hAnsi="Times New Roman" w:cs="Times New Roman"/>
          <w:szCs w:val="24"/>
        </w:rPr>
        <w:t xml:space="preserve"> this form below.</w:t>
      </w:r>
    </w:p>
    <w:p w14:paraId="1F17758D" w14:textId="77777777" w:rsidR="00BF2A69" w:rsidRPr="00AF1389" w:rsidRDefault="00BF2A69" w:rsidP="00B65E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82988B6" w14:textId="2701F3A0" w:rsidR="00A5232B" w:rsidRDefault="00BF2A69" w:rsidP="00C35EBB">
      <w:pPr>
        <w:pStyle w:val="Heading3"/>
        <w:ind w:left="900" w:hanging="900"/>
        <w:jc w:val="both"/>
        <w:rPr>
          <w:rFonts w:ascii="Times New Roman" w:hAnsi="Times New Roman"/>
          <w:szCs w:val="24"/>
        </w:rPr>
      </w:pPr>
      <w:r w:rsidRPr="00BF2A69">
        <w:rPr>
          <w:rFonts w:ascii="Times New Roman" w:hAnsi="Times New Roman"/>
          <w:szCs w:val="24"/>
        </w:rPr>
        <w:t>Item #. 1</w:t>
      </w:r>
      <w:r w:rsidRPr="00972730">
        <w:rPr>
          <w:rFonts w:ascii="Times New Roman" w:hAnsi="Times New Roman"/>
          <w:szCs w:val="24"/>
        </w:rPr>
        <w:t>:</w:t>
      </w:r>
      <w:r w:rsidR="00A5232B">
        <w:rPr>
          <w:rFonts w:ascii="Times New Roman" w:hAnsi="Times New Roman"/>
          <w:szCs w:val="24"/>
        </w:rPr>
        <w:t xml:space="preserve"> </w:t>
      </w:r>
      <w:r w:rsidR="00FB5B02" w:rsidRPr="00FB5B02">
        <w:rPr>
          <w:rFonts w:ascii="Times New Roman" w:hAnsi="Times New Roman"/>
          <w:szCs w:val="24"/>
        </w:rPr>
        <w:t>Correction to Due Date on Coversheet:</w:t>
      </w:r>
    </w:p>
    <w:p w14:paraId="003AEB06" w14:textId="46405BCA" w:rsidR="00BF2A69" w:rsidRPr="00C35EBB" w:rsidRDefault="00BF2A69" w:rsidP="00C35EBB">
      <w:pPr>
        <w:pStyle w:val="Heading3"/>
        <w:ind w:left="900" w:hanging="900"/>
        <w:jc w:val="both"/>
        <w:rPr>
          <w:rFonts w:ascii="Times New Roman" w:hAnsi="Times New Roman"/>
          <w:szCs w:val="24"/>
        </w:rPr>
      </w:pPr>
      <w:r w:rsidRPr="00972730">
        <w:rPr>
          <w:rFonts w:ascii="Times New Roman" w:hAnsi="Times New Roman"/>
          <w:szCs w:val="24"/>
        </w:rPr>
        <w:t xml:space="preserve"> </w:t>
      </w:r>
      <w:r w:rsidR="00FB5B02" w:rsidRPr="00FB5B02">
        <w:rPr>
          <w:rFonts w:ascii="Book Antiqua" w:eastAsiaTheme="minorHAnsi" w:hAnsi="Book Antiqua" w:cstheme="minorBidi"/>
          <w:b w:val="0"/>
          <w:color w:val="2F5597"/>
          <w:sz w:val="24"/>
          <w:szCs w:val="24"/>
        </w:rPr>
        <w:t xml:space="preserve">The </w:t>
      </w:r>
      <w:r w:rsidR="00FB5B02" w:rsidRPr="00FB5B02">
        <w:rPr>
          <w:rFonts w:ascii="Book Antiqua" w:eastAsiaTheme="minorHAnsi" w:hAnsi="Book Antiqua" w:cstheme="minorBidi"/>
          <w:bCs/>
          <w:color w:val="2F5597"/>
          <w:sz w:val="24"/>
          <w:szCs w:val="24"/>
        </w:rPr>
        <w:t>due</w:t>
      </w:r>
      <w:r w:rsidR="00FB5B02" w:rsidRPr="00FB5B02">
        <w:rPr>
          <w:rFonts w:ascii="Book Antiqua" w:eastAsiaTheme="minorHAnsi" w:hAnsi="Book Antiqua" w:cstheme="minorBidi"/>
          <w:b w:val="0"/>
          <w:color w:val="2F5597"/>
          <w:sz w:val="24"/>
          <w:szCs w:val="24"/>
        </w:rPr>
        <w:t xml:space="preserve"> date has been updated from </w:t>
      </w:r>
      <w:r w:rsidR="00FB5B02" w:rsidRPr="00FB5B02">
        <w:rPr>
          <w:rFonts w:ascii="Book Antiqua" w:eastAsiaTheme="minorHAnsi" w:hAnsi="Book Antiqua" w:cstheme="minorBidi"/>
          <w:bCs/>
          <w:color w:val="2F5597"/>
          <w:sz w:val="24"/>
          <w:szCs w:val="24"/>
        </w:rPr>
        <w:t>July 21, 2025</w:t>
      </w:r>
      <w:r w:rsidR="00FB5B02" w:rsidRPr="00FB5B02">
        <w:rPr>
          <w:rFonts w:ascii="Book Antiqua" w:eastAsiaTheme="minorHAnsi" w:hAnsi="Book Antiqua" w:cstheme="minorBidi"/>
          <w:b w:val="0"/>
          <w:color w:val="2F5597"/>
          <w:sz w:val="24"/>
          <w:szCs w:val="24"/>
        </w:rPr>
        <w:t xml:space="preserve">, to </w:t>
      </w:r>
      <w:r w:rsidR="00FB5B02" w:rsidRPr="00FB5B02">
        <w:rPr>
          <w:rFonts w:ascii="Book Antiqua" w:eastAsiaTheme="minorHAnsi" w:hAnsi="Book Antiqua" w:cstheme="minorBidi"/>
          <w:bCs/>
          <w:color w:val="2F5597"/>
          <w:sz w:val="24"/>
          <w:szCs w:val="24"/>
        </w:rPr>
        <w:t>July 22, 2025</w:t>
      </w:r>
      <w:r w:rsidR="00FB5B02" w:rsidRPr="00FB5B02">
        <w:rPr>
          <w:rFonts w:ascii="Book Antiqua" w:eastAsiaTheme="minorHAnsi" w:hAnsi="Book Antiqua" w:cstheme="minorBidi"/>
          <w:b w:val="0"/>
          <w:color w:val="2F5597"/>
          <w:sz w:val="24"/>
          <w:szCs w:val="24"/>
        </w:rPr>
        <w:t>.</w:t>
      </w:r>
    </w:p>
    <w:p w14:paraId="58DF8965" w14:textId="6F5700AC" w:rsidR="00BF2A69" w:rsidRPr="00AF1389" w:rsidRDefault="00BF2A69" w:rsidP="00BF2A69">
      <w:pPr>
        <w:pStyle w:val="Heading3"/>
        <w:jc w:val="both"/>
        <w:rPr>
          <w:rFonts w:ascii="Arial" w:hAnsi="Arial" w:cs="Arial"/>
          <w:sz w:val="16"/>
          <w:szCs w:val="16"/>
        </w:rPr>
      </w:pPr>
    </w:p>
    <w:p w14:paraId="1D2A3683" w14:textId="6CF43451" w:rsidR="00B65EB5" w:rsidRPr="00B11410" w:rsidRDefault="00BF2A69" w:rsidP="00BF2A69">
      <w:pPr>
        <w:pStyle w:val="NoSpacing"/>
        <w:rPr>
          <w:rFonts w:ascii="Times New Roman" w:hAnsi="Times New Roman" w:cs="Times New Roman"/>
          <w:b/>
          <w:caps/>
          <w:sz w:val="28"/>
          <w:szCs w:val="24"/>
        </w:rPr>
      </w:pPr>
      <w:r w:rsidRPr="00B11410">
        <w:rPr>
          <w:rFonts w:ascii="Times New Roman" w:hAnsi="Times New Roman" w:cs="Times New Roman"/>
          <w:b/>
          <w:szCs w:val="24"/>
        </w:rPr>
        <w:t xml:space="preserve">Item #. </w:t>
      </w:r>
      <w:r w:rsidR="00C712E3">
        <w:rPr>
          <w:rFonts w:ascii="Times New Roman" w:hAnsi="Times New Roman" w:cs="Times New Roman"/>
          <w:b/>
          <w:szCs w:val="24"/>
        </w:rPr>
        <w:t>2</w:t>
      </w:r>
      <w:r w:rsidRPr="00B11410">
        <w:rPr>
          <w:rFonts w:ascii="Times New Roman" w:hAnsi="Times New Roman" w:cs="Times New Roman"/>
          <w:b/>
          <w:szCs w:val="24"/>
        </w:rPr>
        <w:t xml:space="preserve"> </w:t>
      </w:r>
      <w:r w:rsidR="00496BA4" w:rsidRPr="00B11410">
        <w:rPr>
          <w:rFonts w:ascii="Times New Roman" w:hAnsi="Times New Roman" w:cs="Times New Roman"/>
          <w:b/>
          <w:szCs w:val="24"/>
        </w:rPr>
        <w:t>RESPONSES</w:t>
      </w:r>
      <w:r w:rsidR="00EB7EC3" w:rsidRPr="00B11410">
        <w:rPr>
          <w:rFonts w:ascii="Times New Roman" w:hAnsi="Times New Roman" w:cs="Times New Roman"/>
          <w:b/>
          <w:caps/>
          <w:sz w:val="28"/>
          <w:szCs w:val="24"/>
        </w:rPr>
        <w:t xml:space="preserve"> to questions</w:t>
      </w:r>
      <w:r w:rsidR="00B11410" w:rsidRPr="00B11410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</w:p>
    <w:p w14:paraId="4B82F3A5" w14:textId="77777777" w:rsidR="00677045" w:rsidRPr="00AF1389" w:rsidRDefault="00677045" w:rsidP="007B496A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6BEFA6A" w14:textId="2CA58D55" w:rsidR="00D82EB1" w:rsidRPr="00BC10BF" w:rsidRDefault="007955DF" w:rsidP="00496BA4">
      <w:pPr>
        <w:pStyle w:val="NoSpacing"/>
        <w:ind w:left="810" w:hanging="90"/>
        <w:rPr>
          <w:color w:val="2F5597"/>
          <w:szCs w:val="24"/>
        </w:rPr>
      </w:pPr>
      <w:r w:rsidRPr="00BC10BF">
        <w:rPr>
          <w:rFonts w:ascii="Times New Roman" w:hAnsi="Times New Roman" w:cs="Times New Roman"/>
          <w:b/>
          <w:szCs w:val="24"/>
        </w:rPr>
        <w:t>Q1:</w:t>
      </w:r>
      <w:r w:rsidRPr="00BC10BF">
        <w:rPr>
          <w:rFonts w:ascii="Times New Roman" w:hAnsi="Times New Roman" w:cs="Times New Roman"/>
          <w:szCs w:val="24"/>
        </w:rPr>
        <w:t xml:space="preserve"> </w:t>
      </w:r>
      <w:r w:rsidR="00C712E3" w:rsidRPr="00C712E3">
        <w:rPr>
          <w:color w:val="2F5597"/>
          <w:szCs w:val="24"/>
        </w:rPr>
        <w:t>Due Date- Please advise the correct due date it is listed as 7/21 on Page 1 and 7/22/25 on Page 4.</w:t>
      </w:r>
    </w:p>
    <w:p w14:paraId="21723B1E" w14:textId="6EAD76D3" w:rsidR="005F7F56" w:rsidRPr="005F7F56" w:rsidRDefault="007955DF" w:rsidP="005F7F56">
      <w:pPr>
        <w:pStyle w:val="NoSpacing"/>
        <w:ind w:left="810" w:hanging="90"/>
        <w:rPr>
          <w:rFonts w:ascii="Times New Roman" w:hAnsi="Times New Roman" w:cs="Times New Roman"/>
          <w:color w:val="FF0000"/>
          <w:szCs w:val="24"/>
        </w:rPr>
      </w:pPr>
      <w:r w:rsidRPr="007955DF">
        <w:rPr>
          <w:rFonts w:ascii="Times New Roman" w:hAnsi="Times New Roman" w:cs="Times New Roman"/>
          <w:b/>
          <w:color w:val="FF0000"/>
          <w:szCs w:val="24"/>
        </w:rPr>
        <w:t>A1: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ED7C26" w:rsidRPr="00ED7C26">
        <w:rPr>
          <w:rFonts w:ascii="Times New Roman" w:hAnsi="Times New Roman" w:cs="Times New Roman"/>
          <w:color w:val="FF0000"/>
          <w:szCs w:val="24"/>
        </w:rPr>
        <w:t xml:space="preserve">The correct </w:t>
      </w:r>
      <w:r w:rsidR="00ED7C26" w:rsidRPr="00ED7C26">
        <w:rPr>
          <w:rFonts w:ascii="Times New Roman" w:hAnsi="Times New Roman" w:cs="Times New Roman"/>
          <w:color w:val="FF0000"/>
          <w:szCs w:val="24"/>
        </w:rPr>
        <w:t>Due date is 7/22/2025</w:t>
      </w:r>
      <w:r w:rsidR="005F7F56" w:rsidRPr="00ED7C26">
        <w:rPr>
          <w:rFonts w:ascii="Times New Roman" w:hAnsi="Times New Roman" w:cs="Times New Roman"/>
          <w:color w:val="FF0000"/>
          <w:szCs w:val="24"/>
        </w:rPr>
        <w:t>.</w:t>
      </w:r>
      <w:r w:rsidR="005F7F56" w:rsidRPr="005F7F56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716FA805" w14:textId="77777777" w:rsidR="000C57A0" w:rsidRPr="00AF1389" w:rsidRDefault="000C57A0" w:rsidP="00496BA4">
      <w:pPr>
        <w:pStyle w:val="NoSpacing"/>
        <w:ind w:left="810" w:hanging="90"/>
        <w:rPr>
          <w:rFonts w:ascii="Times New Roman" w:hAnsi="Times New Roman" w:cs="Times New Roman"/>
          <w:color w:val="FF0000"/>
          <w:sz w:val="16"/>
          <w:szCs w:val="16"/>
        </w:rPr>
      </w:pPr>
    </w:p>
    <w:p w14:paraId="05CC47A6" w14:textId="5DC5D657" w:rsidR="00570083" w:rsidRDefault="003778E3" w:rsidP="003778E3">
      <w:pPr>
        <w:pStyle w:val="NoSpacing"/>
        <w:ind w:left="810" w:hanging="90"/>
        <w:rPr>
          <w:color w:val="2F5597"/>
          <w:szCs w:val="24"/>
        </w:rPr>
      </w:pPr>
      <w:r w:rsidRPr="003778E3">
        <w:rPr>
          <w:rFonts w:ascii="Times New Roman" w:hAnsi="Times New Roman" w:cs="Times New Roman"/>
          <w:b/>
          <w:szCs w:val="24"/>
        </w:rPr>
        <w:t>Q</w:t>
      </w:r>
      <w:r w:rsidR="00295889">
        <w:rPr>
          <w:rFonts w:ascii="Times New Roman" w:hAnsi="Times New Roman" w:cs="Times New Roman"/>
          <w:b/>
          <w:szCs w:val="24"/>
        </w:rPr>
        <w:t>2</w:t>
      </w:r>
      <w:r w:rsidRPr="003778E3">
        <w:rPr>
          <w:rFonts w:ascii="Times New Roman" w:hAnsi="Times New Roman" w:cs="Times New Roman"/>
          <w:b/>
          <w:szCs w:val="24"/>
        </w:rPr>
        <w:t xml:space="preserve">: </w:t>
      </w:r>
      <w:r w:rsidR="003A38E1" w:rsidRPr="003A38E1">
        <w:rPr>
          <w:color w:val="2F5597"/>
          <w:szCs w:val="24"/>
        </w:rPr>
        <w:t>Pre-Bid Meeting- is this meeting Mandatory?</w:t>
      </w:r>
    </w:p>
    <w:p w14:paraId="2262EC3D" w14:textId="190C55D8" w:rsidR="003778E3" w:rsidRDefault="003778E3" w:rsidP="003778E3">
      <w:pPr>
        <w:pStyle w:val="NoSpacing"/>
        <w:ind w:left="810" w:hanging="90"/>
        <w:rPr>
          <w:rFonts w:ascii="Times New Roman" w:hAnsi="Times New Roman" w:cs="Times New Roman"/>
          <w:color w:val="FF0000"/>
          <w:szCs w:val="24"/>
        </w:rPr>
      </w:pPr>
      <w:r w:rsidRPr="003778E3">
        <w:rPr>
          <w:rFonts w:ascii="Times New Roman" w:hAnsi="Times New Roman" w:cs="Times New Roman"/>
          <w:b/>
          <w:szCs w:val="24"/>
        </w:rPr>
        <w:t>A</w:t>
      </w:r>
      <w:r w:rsidR="00295889">
        <w:rPr>
          <w:rFonts w:ascii="Times New Roman" w:hAnsi="Times New Roman" w:cs="Times New Roman"/>
          <w:b/>
          <w:szCs w:val="24"/>
        </w:rPr>
        <w:t>2</w:t>
      </w:r>
      <w:r w:rsidRPr="003778E3">
        <w:rPr>
          <w:rFonts w:ascii="Times New Roman" w:hAnsi="Times New Roman" w:cs="Times New Roman"/>
          <w:b/>
          <w:szCs w:val="24"/>
        </w:rPr>
        <w:t>:</w:t>
      </w:r>
      <w:r w:rsidRPr="003778E3">
        <w:rPr>
          <w:rFonts w:ascii="Times New Roman" w:hAnsi="Times New Roman" w:cs="Times New Roman"/>
          <w:color w:val="FF0000"/>
          <w:szCs w:val="24"/>
        </w:rPr>
        <w:t xml:space="preserve"> </w:t>
      </w:r>
      <w:r w:rsidR="00445ADA" w:rsidRPr="00445ADA">
        <w:rPr>
          <w:rFonts w:ascii="Times New Roman" w:hAnsi="Times New Roman" w:cs="Times New Roman"/>
          <w:color w:val="FF0000"/>
          <w:szCs w:val="24"/>
        </w:rPr>
        <w:t>The Pre-Bid Meeting is not mandatory; however, attendance is highly recommended, as it will include a site visit</w:t>
      </w:r>
      <w:r w:rsidR="009C14FE">
        <w:rPr>
          <w:rFonts w:ascii="Times New Roman" w:hAnsi="Times New Roman" w:cs="Times New Roman"/>
          <w:color w:val="FF0000"/>
          <w:szCs w:val="24"/>
        </w:rPr>
        <w:t>.</w:t>
      </w:r>
    </w:p>
    <w:p w14:paraId="45062924" w14:textId="77777777" w:rsidR="007B5A6C" w:rsidRPr="00AF1389" w:rsidRDefault="007B5A6C" w:rsidP="003778E3">
      <w:pPr>
        <w:pStyle w:val="NoSpacing"/>
        <w:ind w:left="810" w:hanging="90"/>
        <w:rPr>
          <w:rFonts w:ascii="Times New Roman" w:hAnsi="Times New Roman" w:cs="Times New Roman"/>
          <w:color w:val="FF0000"/>
          <w:sz w:val="16"/>
          <w:szCs w:val="16"/>
        </w:rPr>
      </w:pPr>
    </w:p>
    <w:p w14:paraId="4870992D" w14:textId="6665C44A" w:rsidR="00377E42" w:rsidRDefault="00377E42" w:rsidP="002201C4">
      <w:pPr>
        <w:pStyle w:val="NoSpacing"/>
        <w:ind w:left="720"/>
        <w:rPr>
          <w:rFonts w:ascii="Times New Roman" w:hAnsi="Times New Roman" w:cs="Times New Roman"/>
          <w:szCs w:val="24"/>
        </w:rPr>
      </w:pPr>
      <w:r w:rsidRPr="003778E3">
        <w:rPr>
          <w:rFonts w:ascii="Times New Roman" w:hAnsi="Times New Roman" w:cs="Times New Roman"/>
          <w:b/>
          <w:szCs w:val="24"/>
        </w:rPr>
        <w:t>Q</w:t>
      </w:r>
      <w:r>
        <w:rPr>
          <w:rFonts w:ascii="Times New Roman" w:hAnsi="Times New Roman" w:cs="Times New Roman"/>
          <w:b/>
          <w:szCs w:val="24"/>
        </w:rPr>
        <w:t xml:space="preserve">3: </w:t>
      </w:r>
      <w:r w:rsidR="00B874D7" w:rsidRPr="00B874D7">
        <w:rPr>
          <w:color w:val="2F5597"/>
          <w:szCs w:val="24"/>
        </w:rPr>
        <w:t>Bonding- is a performance bond required for this contract? If so, what is the amount?</w:t>
      </w:r>
    </w:p>
    <w:p w14:paraId="04FA529A" w14:textId="631F7C1C" w:rsidR="002201C4" w:rsidRDefault="002201C4" w:rsidP="002201C4">
      <w:pPr>
        <w:pStyle w:val="NoSpacing"/>
        <w:ind w:left="720"/>
        <w:rPr>
          <w:rFonts w:ascii="Times New Roman" w:hAnsi="Times New Roman" w:cs="Times New Roman"/>
          <w:color w:val="FF0000"/>
          <w:szCs w:val="24"/>
        </w:rPr>
      </w:pPr>
      <w:r w:rsidRPr="003778E3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>3</w:t>
      </w:r>
      <w:r w:rsidRPr="003778E3">
        <w:rPr>
          <w:rFonts w:ascii="Times New Roman" w:hAnsi="Times New Roman" w:cs="Times New Roman"/>
          <w:b/>
          <w:szCs w:val="24"/>
        </w:rPr>
        <w:t>:</w:t>
      </w:r>
      <w:r w:rsidRPr="003778E3">
        <w:rPr>
          <w:rFonts w:ascii="Times New Roman" w:hAnsi="Times New Roman" w:cs="Times New Roman"/>
          <w:color w:val="FF0000"/>
          <w:szCs w:val="24"/>
        </w:rPr>
        <w:t xml:space="preserve"> </w:t>
      </w:r>
      <w:r w:rsidR="00B874D7" w:rsidRPr="00B874D7">
        <w:rPr>
          <w:rFonts w:ascii="Times New Roman" w:hAnsi="Times New Roman" w:cs="Times New Roman"/>
          <w:color w:val="FF0000"/>
          <w:szCs w:val="24"/>
        </w:rPr>
        <w:t>This will be a service contract and Bond is not required</w:t>
      </w:r>
      <w:r w:rsidR="00B874D7" w:rsidRPr="00B874D7">
        <w:rPr>
          <w:rFonts w:ascii="Times New Roman" w:hAnsi="Times New Roman" w:cs="Times New Roman"/>
          <w:b/>
          <w:bCs/>
          <w:color w:val="FF0000"/>
          <w:szCs w:val="24"/>
        </w:rPr>
        <w:t>.</w:t>
      </w:r>
    </w:p>
    <w:p w14:paraId="4504A92D" w14:textId="77777777" w:rsidR="00683076" w:rsidRPr="00AF1389" w:rsidRDefault="00683076" w:rsidP="002201C4">
      <w:pPr>
        <w:pStyle w:val="NoSpacing"/>
        <w:ind w:left="720"/>
        <w:rPr>
          <w:rFonts w:ascii="Times New Roman" w:hAnsi="Times New Roman" w:cs="Times New Roman"/>
          <w:color w:val="FF0000"/>
          <w:sz w:val="16"/>
          <w:szCs w:val="16"/>
        </w:rPr>
      </w:pPr>
    </w:p>
    <w:p w14:paraId="1E4FDA95" w14:textId="5B0F2978" w:rsidR="00A734FA" w:rsidRDefault="00683076" w:rsidP="00A734FA">
      <w:pPr>
        <w:pStyle w:val="NoSpacing"/>
        <w:numPr>
          <w:ilvl w:val="0"/>
          <w:numId w:val="7"/>
        </w:numPr>
        <w:rPr>
          <w:color w:val="2F5597"/>
          <w:szCs w:val="24"/>
        </w:rPr>
      </w:pPr>
      <w:r w:rsidRPr="003778E3">
        <w:rPr>
          <w:rFonts w:ascii="Times New Roman" w:hAnsi="Times New Roman" w:cs="Times New Roman"/>
          <w:b/>
          <w:szCs w:val="24"/>
        </w:rPr>
        <w:t>Q</w:t>
      </w:r>
      <w:r>
        <w:rPr>
          <w:rFonts w:ascii="Times New Roman" w:hAnsi="Times New Roman" w:cs="Times New Roman"/>
          <w:b/>
          <w:szCs w:val="24"/>
        </w:rPr>
        <w:t xml:space="preserve">4: </w:t>
      </w:r>
      <w:r w:rsidR="003B0F52" w:rsidRPr="003B0F52">
        <w:rPr>
          <w:color w:val="2F5597"/>
          <w:szCs w:val="24"/>
        </w:rPr>
        <w:t>Page 14, Section 3.3.3- Potential Escalation of Rates- request AHRA allow for an annual CPI increase and allow a Disposal Escalator if Disposal Sites increase their rates. By not allowing these increases, bidders will be forced to guess at future cost increases. Leading to inflated costs for AHRA.</w:t>
      </w:r>
    </w:p>
    <w:p w14:paraId="51F1C497" w14:textId="211B32E2" w:rsidR="00683076" w:rsidRPr="003B0F52" w:rsidRDefault="00A734FA" w:rsidP="002201C4">
      <w:pPr>
        <w:pStyle w:val="NoSpacing"/>
        <w:ind w:left="720"/>
        <w:rPr>
          <w:rFonts w:ascii="Times New Roman" w:hAnsi="Times New Roman" w:cs="Times New Roman"/>
          <w:szCs w:val="24"/>
        </w:rPr>
      </w:pPr>
      <w:r w:rsidRPr="003778E3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>3</w:t>
      </w:r>
      <w:r w:rsidRPr="003778E3">
        <w:rPr>
          <w:rFonts w:ascii="Times New Roman" w:hAnsi="Times New Roman" w:cs="Times New Roman"/>
          <w:b/>
          <w:szCs w:val="24"/>
        </w:rPr>
        <w:t>:</w:t>
      </w:r>
      <w:r w:rsidRPr="003778E3">
        <w:rPr>
          <w:rFonts w:ascii="Times New Roman" w:hAnsi="Times New Roman" w:cs="Times New Roman"/>
          <w:color w:val="FF0000"/>
          <w:szCs w:val="24"/>
        </w:rPr>
        <w:t xml:space="preserve"> </w:t>
      </w:r>
      <w:r w:rsidR="003B0F52" w:rsidRPr="003B0F52">
        <w:rPr>
          <w:rFonts w:ascii="Times New Roman" w:hAnsi="Times New Roman" w:cs="Times New Roman"/>
          <w:color w:val="FF0000"/>
          <w:szCs w:val="24"/>
        </w:rPr>
        <w:t>ARHA will accept Escalation of Rates.</w:t>
      </w:r>
    </w:p>
    <w:p w14:paraId="28DFCCA0" w14:textId="432D9876" w:rsidR="00677045" w:rsidRPr="00AF1389" w:rsidRDefault="00F63365" w:rsidP="00E44A95">
      <w:pPr>
        <w:pStyle w:val="NoSpacing"/>
        <w:ind w:left="810" w:hanging="90"/>
        <w:rPr>
          <w:rFonts w:ascii="Times New Roman" w:hAnsi="Times New Roman" w:cs="Times New Roman"/>
          <w:szCs w:val="24"/>
        </w:rPr>
      </w:pPr>
      <w:r w:rsidRPr="00AF1389">
        <w:rPr>
          <w:rFonts w:ascii="Times New Roman" w:hAnsi="Times New Roman" w:cs="Times New Roman"/>
          <w:szCs w:val="24"/>
        </w:rPr>
        <w:br/>
      </w:r>
    </w:p>
    <w:p w14:paraId="79EFD37F" w14:textId="634F70EC" w:rsidR="007633B3" w:rsidRPr="0095556C" w:rsidRDefault="007633B3" w:rsidP="007633B3">
      <w:p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Prepared By: ___</w:t>
      </w:r>
      <w:r w:rsidRPr="003F66C9"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  <w:u w:val="single"/>
        </w:rPr>
        <w:t>s/</w:t>
      </w:r>
      <w:r>
        <w:rPr>
          <w:rFonts w:ascii="Times New Roman" w:hAnsi="Times New Roman" w:cs="Times New Roman"/>
          <w:sz w:val="24"/>
          <w:szCs w:val="24"/>
          <w:u w:val="single"/>
        </w:rPr>
        <w:t>Mohammad Muhsen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</w:rPr>
        <w:t xml:space="preserve">___ Date: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95889">
        <w:rPr>
          <w:rFonts w:ascii="Times New Roman" w:hAnsi="Times New Roman" w:cs="Times New Roman"/>
          <w:sz w:val="24"/>
          <w:szCs w:val="24"/>
          <w:u w:val="single"/>
        </w:rPr>
        <w:t>June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F52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BF2A6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 xml:space="preserve">  ______</w:t>
      </w:r>
    </w:p>
    <w:p w14:paraId="0091B38A" w14:textId="25812174"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ab/>
      </w:r>
      <w:r w:rsidRPr="003F66C9">
        <w:rPr>
          <w:rFonts w:ascii="Times New Roman" w:hAnsi="Times New Roman" w:cs="Times New Roman"/>
          <w:sz w:val="24"/>
          <w:szCs w:val="24"/>
        </w:rPr>
        <w:tab/>
        <w:t xml:space="preserve">          Procurement </w:t>
      </w:r>
      <w:r w:rsidR="0039233E">
        <w:rPr>
          <w:rFonts w:ascii="Times New Roman" w:hAnsi="Times New Roman" w:cs="Times New Roman"/>
          <w:sz w:val="24"/>
          <w:szCs w:val="24"/>
        </w:rPr>
        <w:t>Manager</w:t>
      </w:r>
    </w:p>
    <w:p w14:paraId="69AEA115" w14:textId="77777777" w:rsidR="007633B3" w:rsidRPr="003F66C9" w:rsidRDefault="007633B3" w:rsidP="007633B3">
      <w:pPr>
        <w:rPr>
          <w:rFonts w:ascii="Times New Roman" w:hAnsi="Times New Roman" w:cs="Times New Roman"/>
          <w:sz w:val="24"/>
          <w:szCs w:val="24"/>
        </w:rPr>
      </w:pPr>
    </w:p>
    <w:p w14:paraId="6B668EC0" w14:textId="77777777"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 xml:space="preserve">Acknowledged </w:t>
      </w:r>
      <w:proofErr w:type="gramStart"/>
      <w:r w:rsidRPr="003F66C9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66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66C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Date:</w:t>
      </w:r>
      <w:r w:rsidRPr="003F66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66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87F39B5" w14:textId="77777777" w:rsidR="007633B3" w:rsidRPr="003F66C9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</w:p>
    <w:p w14:paraId="23D5CC91" w14:textId="05ADD660"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 w:rsidRPr="003F66C9">
        <w:rPr>
          <w:rFonts w:ascii="Times New Roman" w:hAnsi="Times New Roman" w:cs="Times New Roman"/>
          <w:szCs w:val="24"/>
        </w:rPr>
        <w:t>Note</w:t>
      </w:r>
      <w:r w:rsidR="008B360F" w:rsidRPr="003F66C9">
        <w:rPr>
          <w:rFonts w:ascii="Times New Roman" w:hAnsi="Times New Roman" w:cs="Times New Roman"/>
          <w:szCs w:val="24"/>
        </w:rPr>
        <w:t>: All</w:t>
      </w:r>
      <w:r>
        <w:rPr>
          <w:rFonts w:ascii="Times New Roman" w:hAnsi="Times New Roman" w:cs="Times New Roman"/>
          <w:szCs w:val="24"/>
        </w:rPr>
        <w:t xml:space="preserve"> other requirements and provisions </w:t>
      </w:r>
      <w:r w:rsidR="008B360F">
        <w:rPr>
          <w:rFonts w:ascii="Times New Roman" w:hAnsi="Times New Roman" w:cs="Times New Roman"/>
          <w:szCs w:val="24"/>
        </w:rPr>
        <w:t>for</w:t>
      </w:r>
      <w:r>
        <w:rPr>
          <w:rFonts w:ascii="Times New Roman" w:hAnsi="Times New Roman" w:cs="Times New Roman"/>
          <w:szCs w:val="24"/>
        </w:rPr>
        <w:t xml:space="preserve"> the RF</w:t>
      </w:r>
      <w:r w:rsidR="008B360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 Documents shall remain in full force and effect.</w:t>
      </w:r>
    </w:p>
    <w:p w14:paraId="5C159B29" w14:textId="3525EE34"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Each Proposer shall refer to all Addenda to the RF</w:t>
      </w:r>
      <w:r w:rsidR="008B360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 Documents in their response.</w:t>
      </w:r>
    </w:p>
    <w:p w14:paraId="0B9FB639" w14:textId="77777777" w:rsidR="00FB0AE8" w:rsidRPr="00FB0AE8" w:rsidRDefault="00FB0AE8" w:rsidP="007633B3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2279D857" w14:textId="1D1685C6" w:rsidR="00F51254" w:rsidRPr="00E44A95" w:rsidRDefault="00E2641B" w:rsidP="00E44A95">
      <w:pPr>
        <w:ind w:left="3240"/>
        <w:rPr>
          <w:spacing w:val="-2"/>
          <w:sz w:val="24"/>
        </w:rPr>
      </w:pPr>
      <w:r>
        <w:rPr>
          <w:sz w:val="24"/>
        </w:rPr>
        <w:t>*****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*****</w:t>
      </w:r>
    </w:p>
    <w:sectPr w:rsidR="00F51254" w:rsidRPr="00E44A95" w:rsidSect="00AF1389">
      <w:headerReference w:type="default" r:id="rId8"/>
      <w:footerReference w:type="default" r:id="rId9"/>
      <w:pgSz w:w="12240" w:h="15840"/>
      <w:pgMar w:top="795" w:right="1080" w:bottom="990" w:left="1080" w:header="36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991E" w14:textId="77777777" w:rsidR="00C95591" w:rsidRDefault="00C95591" w:rsidP="00AB3FBB">
      <w:r>
        <w:separator/>
      </w:r>
    </w:p>
  </w:endnote>
  <w:endnote w:type="continuationSeparator" w:id="0">
    <w:p w14:paraId="5F16530F" w14:textId="77777777" w:rsidR="00C95591" w:rsidRDefault="00C95591" w:rsidP="00A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3846" w14:textId="77777777" w:rsidR="00C95591" w:rsidRDefault="00AF1389" w:rsidP="009C7037">
    <w:pPr>
      <w:pStyle w:val="Footer"/>
    </w:pPr>
    <w:r>
      <w:rPr>
        <w:rFonts w:ascii="Times New Roman" w:eastAsia="Times New Roman" w:hAnsi="Times New Roman" w:cs="Times New Roman"/>
        <w:b/>
        <w:sz w:val="24"/>
        <w:szCs w:val="24"/>
      </w:rPr>
      <w:pict w14:anchorId="0B259D84">
        <v:rect id="_x0000_i1142" style="width:7in;height:2pt" o:hrstd="t" o:hrnoshade="t" o:hr="t" fillcolor="red" stroked="f"/>
      </w:pict>
    </w:r>
  </w:p>
  <w:p w14:paraId="3568AC0C" w14:textId="77777777"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0"/>
        <w:szCs w:val="10"/>
        <w:lang w:eastAsia="x-none"/>
      </w:rPr>
    </w:pPr>
  </w:p>
  <w:p w14:paraId="0B9D214E" w14:textId="77777777"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8"/>
        <w:szCs w:val="18"/>
        <w:lang w:val="x-none" w:eastAsia="x-none"/>
      </w:rPr>
    </w:pPr>
    <w:r w:rsidRPr="00A9529E">
      <w:rPr>
        <w:rFonts w:ascii="Arial" w:eastAsia="Times New Roman" w:hAnsi="Arial" w:cs="Arial"/>
        <w:sz w:val="18"/>
        <w:szCs w:val="18"/>
        <w:lang w:eastAsia="x-none"/>
      </w:rPr>
      <w:t>401 Wythe Street</w:t>
    </w:r>
    <w:r>
      <w:rPr>
        <w:rFonts w:ascii="Arial" w:eastAsia="Times New Roman" w:hAnsi="Arial" w:cs="Arial"/>
        <w:sz w:val="18"/>
        <w:szCs w:val="18"/>
        <w:lang w:eastAsia="x-none"/>
      </w:rPr>
      <w:t>,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Alexandria, VA 22314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Office: (703) 549-7115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Fax: (703) </w:t>
    </w:r>
    <w:r w:rsidRPr="00A9529E">
      <w:rPr>
        <w:rFonts w:ascii="Arial" w:eastAsia="Times New Roman" w:hAnsi="Arial" w:cs="Arial"/>
        <w:sz w:val="18"/>
        <w:szCs w:val="18"/>
        <w:lang w:eastAsia="x-none"/>
      </w:rPr>
      <w:t>549-8709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</w:t>
    </w:r>
  </w:p>
  <w:p w14:paraId="261351C1" w14:textId="77777777" w:rsidR="00C95591" w:rsidRPr="00A9529E" w:rsidRDefault="00C95591" w:rsidP="00874D77">
    <w:pPr>
      <w:tabs>
        <w:tab w:val="left" w:pos="1080"/>
        <w:tab w:val="center" w:pos="4320"/>
        <w:tab w:val="right" w:pos="8640"/>
        <w:tab w:val="left" w:pos="9900"/>
      </w:tabs>
      <w:ind w:right="-180"/>
      <w:jc w:val="center"/>
      <w:rPr>
        <w:rFonts w:ascii="Arial" w:eastAsia="Times New Roman" w:hAnsi="Arial" w:cs="Arial"/>
        <w:sz w:val="18"/>
        <w:szCs w:val="20"/>
        <w:lang w:val="x-none" w:eastAsia="x-none"/>
      </w:rPr>
    </w:pPr>
    <w:hyperlink r:id="rId1" w:history="1">
      <w:r w:rsidRPr="00A9529E">
        <w:rPr>
          <w:rFonts w:ascii="Arial" w:eastAsia="Times New Roman" w:hAnsi="Arial" w:cs="Arial"/>
          <w:color w:val="0000FF"/>
          <w:sz w:val="18"/>
          <w:szCs w:val="20"/>
          <w:u w:val="single"/>
          <w:lang w:val="x-none" w:eastAsia="x-none"/>
        </w:rPr>
        <w:t>www.arha.us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B5AD" w14:textId="77777777" w:rsidR="00C95591" w:rsidRDefault="00C95591" w:rsidP="00AB3FBB">
      <w:r>
        <w:separator/>
      </w:r>
    </w:p>
  </w:footnote>
  <w:footnote w:type="continuationSeparator" w:id="0">
    <w:p w14:paraId="597EC24C" w14:textId="77777777" w:rsidR="00C95591" w:rsidRDefault="00C95591" w:rsidP="00A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A5F8" w14:textId="77777777" w:rsidR="00C95591" w:rsidRDefault="00C95591" w:rsidP="001602D1">
    <w:pPr>
      <w:pStyle w:val="Header"/>
      <w:jc w:val="center"/>
    </w:pPr>
    <w:r>
      <w:rPr>
        <w:noProof/>
      </w:rPr>
      <w:drawing>
        <wp:inline distT="0" distB="0" distL="0" distR="0" wp14:anchorId="2CB5A6E8" wp14:editId="4FD0EF57">
          <wp:extent cx="1906438" cy="523325"/>
          <wp:effectExtent l="0" t="0" r="0" b="0"/>
          <wp:docPr id="2041759859" name="Picture 2041759859" descr="C:\Users\cdickerson\AppData\Local\Microsoft\Windows\INetCache\Content.Word\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dickerson\AppData\Local\Microsoft\Windows\INetCache\Content.Word\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48" cy="54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8EEF0" w14:textId="563F4D42" w:rsidR="00C95591" w:rsidRPr="00A9529E" w:rsidRDefault="00AF1389" w:rsidP="001602D1">
    <w:pPr>
      <w:ind w:right="720"/>
      <w:jc w:val="right"/>
      <w:rPr>
        <w:color w:val="1F3864" w:themeColor="accent5" w:themeShade="80"/>
      </w:rPr>
    </w:pPr>
    <w:r>
      <w:rPr>
        <w:rFonts w:ascii="Times New Roman" w:eastAsia="Times New Roman" w:hAnsi="Times New Roman" w:cs="Times New Roman"/>
        <w:b/>
        <w:sz w:val="24"/>
        <w:szCs w:val="24"/>
      </w:rPr>
      <w:pict w14:anchorId="1D7ACD60">
        <v:rect id="_x0000_i1141" style="width:7in;height:2pt" o:hrstd="t" o:hrnoshade="t" o:hr="t" fillcolor="red" stroked="f"/>
      </w:pic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D82EB1">
      <w:rPr>
        <w:rFonts w:ascii="Arial" w:eastAsia="Times New Roman" w:hAnsi="Arial" w:cs="Arial"/>
        <w:b/>
        <w:i/>
        <w:color w:val="1F3864" w:themeColor="accent5" w:themeShade="80"/>
        <w:sz w:val="20"/>
        <w:szCs w:val="24"/>
      </w:rPr>
      <w:t>Erik C. Johnson</w:t>
    </w:r>
    <w:r w:rsidR="00C95591" w:rsidRPr="00A9529E">
      <w:rPr>
        <w:rFonts w:ascii="Arial" w:eastAsia="Times New Roman" w:hAnsi="Arial" w:cs="Arial"/>
        <w:b/>
        <w:i/>
        <w:color w:val="1F3864" w:themeColor="accent5" w:themeShade="80"/>
        <w:szCs w:val="24"/>
      </w:rPr>
      <w:t>,</w:t>
    </w:r>
    <w:r w:rsidR="00D82EB1">
      <w:rPr>
        <w:rFonts w:ascii="Arial" w:eastAsia="Times New Roman" w:hAnsi="Arial" w:cs="Arial"/>
        <w:b/>
        <w:i/>
        <w:color w:val="1F3864" w:themeColor="accent5" w:themeShade="80"/>
        <w:szCs w:val="24"/>
      </w:rPr>
      <w:t xml:space="preserve"> </w:t>
    </w:r>
    <w:r w:rsidR="00C92DE0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C</w:t>
    </w:r>
    <w:r w:rsidR="00C95591" w:rsidRPr="00A9529E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hief Executive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ED5"/>
    <w:multiLevelType w:val="hybridMultilevel"/>
    <w:tmpl w:val="29BA3CCA"/>
    <w:lvl w:ilvl="0" w:tplc="2264A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6E2E"/>
    <w:multiLevelType w:val="multilevel"/>
    <w:tmpl w:val="78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44457"/>
    <w:multiLevelType w:val="hybridMultilevel"/>
    <w:tmpl w:val="144E60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A6E44F4"/>
    <w:multiLevelType w:val="hybridMultilevel"/>
    <w:tmpl w:val="A6DCDED8"/>
    <w:lvl w:ilvl="0" w:tplc="6CBA8E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55555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704E"/>
    <w:multiLevelType w:val="hybridMultilevel"/>
    <w:tmpl w:val="D7707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59E"/>
    <w:multiLevelType w:val="hybridMultilevel"/>
    <w:tmpl w:val="C60C5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2B2FD4"/>
    <w:multiLevelType w:val="hybridMultilevel"/>
    <w:tmpl w:val="C8085466"/>
    <w:lvl w:ilvl="0" w:tplc="72E2BD96">
      <w:numFmt w:val="bullet"/>
      <w:lvlText w:val="-"/>
      <w:lvlJc w:val="left"/>
      <w:pPr>
        <w:ind w:left="467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363477934">
    <w:abstractNumId w:val="0"/>
  </w:num>
  <w:num w:numId="2" w16cid:durableId="1913271558">
    <w:abstractNumId w:val="5"/>
  </w:num>
  <w:num w:numId="3" w16cid:durableId="1267468541">
    <w:abstractNumId w:val="6"/>
  </w:num>
  <w:num w:numId="4" w16cid:durableId="1641349285">
    <w:abstractNumId w:val="2"/>
  </w:num>
  <w:num w:numId="5" w16cid:durableId="1368600867">
    <w:abstractNumId w:val="1"/>
  </w:num>
  <w:num w:numId="6" w16cid:durableId="1407535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17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737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2"/>
    <w:rsid w:val="00015795"/>
    <w:rsid w:val="00037F83"/>
    <w:rsid w:val="00044BD5"/>
    <w:rsid w:val="00051CDC"/>
    <w:rsid w:val="00072B94"/>
    <w:rsid w:val="000870D5"/>
    <w:rsid w:val="00087E04"/>
    <w:rsid w:val="000A1FD5"/>
    <w:rsid w:val="000A2008"/>
    <w:rsid w:val="000B0B3E"/>
    <w:rsid w:val="000C03B0"/>
    <w:rsid w:val="000C57A0"/>
    <w:rsid w:val="000C7C03"/>
    <w:rsid w:val="000D3D1C"/>
    <w:rsid w:val="000F0CA5"/>
    <w:rsid w:val="000F4999"/>
    <w:rsid w:val="001108F2"/>
    <w:rsid w:val="00111DAB"/>
    <w:rsid w:val="00122A58"/>
    <w:rsid w:val="00132CD9"/>
    <w:rsid w:val="001406B1"/>
    <w:rsid w:val="00142598"/>
    <w:rsid w:val="00144296"/>
    <w:rsid w:val="00146823"/>
    <w:rsid w:val="00153BD4"/>
    <w:rsid w:val="001602D1"/>
    <w:rsid w:val="001611D5"/>
    <w:rsid w:val="00171488"/>
    <w:rsid w:val="001714DD"/>
    <w:rsid w:val="00171F37"/>
    <w:rsid w:val="00181B0D"/>
    <w:rsid w:val="00193181"/>
    <w:rsid w:val="001A5EE2"/>
    <w:rsid w:val="001B36E2"/>
    <w:rsid w:val="001C3EC7"/>
    <w:rsid w:val="001D5C1D"/>
    <w:rsid w:val="001E06BD"/>
    <w:rsid w:val="001F1E58"/>
    <w:rsid w:val="00202B84"/>
    <w:rsid w:val="002142B2"/>
    <w:rsid w:val="002201C4"/>
    <w:rsid w:val="00222221"/>
    <w:rsid w:val="00230498"/>
    <w:rsid w:val="0024089E"/>
    <w:rsid w:val="0024745C"/>
    <w:rsid w:val="00254D51"/>
    <w:rsid w:val="00295889"/>
    <w:rsid w:val="002A570B"/>
    <w:rsid w:val="002A684C"/>
    <w:rsid w:val="002C4F81"/>
    <w:rsid w:val="0030005A"/>
    <w:rsid w:val="00320147"/>
    <w:rsid w:val="00323395"/>
    <w:rsid w:val="00330F63"/>
    <w:rsid w:val="003449FD"/>
    <w:rsid w:val="0036541C"/>
    <w:rsid w:val="00365C36"/>
    <w:rsid w:val="0037043E"/>
    <w:rsid w:val="003778E3"/>
    <w:rsid w:val="00377E42"/>
    <w:rsid w:val="00380E5B"/>
    <w:rsid w:val="0039233E"/>
    <w:rsid w:val="003930CF"/>
    <w:rsid w:val="003A38E1"/>
    <w:rsid w:val="003B0F52"/>
    <w:rsid w:val="003B131C"/>
    <w:rsid w:val="003B32AB"/>
    <w:rsid w:val="003C108F"/>
    <w:rsid w:val="003C7711"/>
    <w:rsid w:val="003D059B"/>
    <w:rsid w:val="003E6B34"/>
    <w:rsid w:val="004158CA"/>
    <w:rsid w:val="004243AC"/>
    <w:rsid w:val="00433B69"/>
    <w:rsid w:val="00445ADA"/>
    <w:rsid w:val="00463A4B"/>
    <w:rsid w:val="00496BA4"/>
    <w:rsid w:val="004A1668"/>
    <w:rsid w:val="004D2A01"/>
    <w:rsid w:val="004D3BCA"/>
    <w:rsid w:val="004E7EA1"/>
    <w:rsid w:val="004F49AE"/>
    <w:rsid w:val="00541278"/>
    <w:rsid w:val="00553149"/>
    <w:rsid w:val="00557C78"/>
    <w:rsid w:val="00564155"/>
    <w:rsid w:val="00570083"/>
    <w:rsid w:val="00573F0A"/>
    <w:rsid w:val="005745CB"/>
    <w:rsid w:val="00591B23"/>
    <w:rsid w:val="005A3FAF"/>
    <w:rsid w:val="005A67A5"/>
    <w:rsid w:val="005D7062"/>
    <w:rsid w:val="005E43A2"/>
    <w:rsid w:val="005F7F56"/>
    <w:rsid w:val="00625079"/>
    <w:rsid w:val="0063122B"/>
    <w:rsid w:val="00641A09"/>
    <w:rsid w:val="00653B16"/>
    <w:rsid w:val="00677045"/>
    <w:rsid w:val="00683076"/>
    <w:rsid w:val="0068435B"/>
    <w:rsid w:val="00684DE5"/>
    <w:rsid w:val="006B0D98"/>
    <w:rsid w:val="006B3A6D"/>
    <w:rsid w:val="006F39AB"/>
    <w:rsid w:val="006F79BC"/>
    <w:rsid w:val="00714F21"/>
    <w:rsid w:val="00716137"/>
    <w:rsid w:val="007175F9"/>
    <w:rsid w:val="00740D59"/>
    <w:rsid w:val="007444EA"/>
    <w:rsid w:val="00751A5A"/>
    <w:rsid w:val="007633B3"/>
    <w:rsid w:val="0077252A"/>
    <w:rsid w:val="00786BA7"/>
    <w:rsid w:val="007955DF"/>
    <w:rsid w:val="007A0E20"/>
    <w:rsid w:val="007A3C5C"/>
    <w:rsid w:val="007B496A"/>
    <w:rsid w:val="007B5A6C"/>
    <w:rsid w:val="007B6173"/>
    <w:rsid w:val="007C33B4"/>
    <w:rsid w:val="007D0969"/>
    <w:rsid w:val="0080228E"/>
    <w:rsid w:val="00837689"/>
    <w:rsid w:val="008541E5"/>
    <w:rsid w:val="00874336"/>
    <w:rsid w:val="00874D77"/>
    <w:rsid w:val="00884944"/>
    <w:rsid w:val="008859A2"/>
    <w:rsid w:val="00885BDE"/>
    <w:rsid w:val="00892217"/>
    <w:rsid w:val="00894DDD"/>
    <w:rsid w:val="008A15BA"/>
    <w:rsid w:val="008A6893"/>
    <w:rsid w:val="008B032A"/>
    <w:rsid w:val="008B360F"/>
    <w:rsid w:val="008B3DA5"/>
    <w:rsid w:val="008B5C3A"/>
    <w:rsid w:val="009023D6"/>
    <w:rsid w:val="00906052"/>
    <w:rsid w:val="00930048"/>
    <w:rsid w:val="00931142"/>
    <w:rsid w:val="009551F8"/>
    <w:rsid w:val="009662DC"/>
    <w:rsid w:val="00972730"/>
    <w:rsid w:val="00975EA7"/>
    <w:rsid w:val="00984838"/>
    <w:rsid w:val="00984E1D"/>
    <w:rsid w:val="009865CF"/>
    <w:rsid w:val="00992A27"/>
    <w:rsid w:val="0099319F"/>
    <w:rsid w:val="009A29F1"/>
    <w:rsid w:val="009A7229"/>
    <w:rsid w:val="009C14FE"/>
    <w:rsid w:val="009C4993"/>
    <w:rsid w:val="009C7037"/>
    <w:rsid w:val="009D7A48"/>
    <w:rsid w:val="009F53E9"/>
    <w:rsid w:val="00A12D35"/>
    <w:rsid w:val="00A13B3A"/>
    <w:rsid w:val="00A3223F"/>
    <w:rsid w:val="00A40ABF"/>
    <w:rsid w:val="00A40EF2"/>
    <w:rsid w:val="00A441AC"/>
    <w:rsid w:val="00A5232B"/>
    <w:rsid w:val="00A64BC2"/>
    <w:rsid w:val="00A734FA"/>
    <w:rsid w:val="00A807EC"/>
    <w:rsid w:val="00A86632"/>
    <w:rsid w:val="00A90587"/>
    <w:rsid w:val="00A92927"/>
    <w:rsid w:val="00A9529E"/>
    <w:rsid w:val="00AA06EE"/>
    <w:rsid w:val="00AB0FD7"/>
    <w:rsid w:val="00AB3FBB"/>
    <w:rsid w:val="00AD5A2D"/>
    <w:rsid w:val="00AE66F9"/>
    <w:rsid w:val="00AF1389"/>
    <w:rsid w:val="00AF77FC"/>
    <w:rsid w:val="00B00CC8"/>
    <w:rsid w:val="00B11410"/>
    <w:rsid w:val="00B13173"/>
    <w:rsid w:val="00B20CC7"/>
    <w:rsid w:val="00B21CE5"/>
    <w:rsid w:val="00B6307F"/>
    <w:rsid w:val="00B65EB5"/>
    <w:rsid w:val="00B76494"/>
    <w:rsid w:val="00B874D7"/>
    <w:rsid w:val="00B913DD"/>
    <w:rsid w:val="00B92335"/>
    <w:rsid w:val="00B9725B"/>
    <w:rsid w:val="00BB6EE4"/>
    <w:rsid w:val="00BC10BF"/>
    <w:rsid w:val="00BC1645"/>
    <w:rsid w:val="00BC4B9B"/>
    <w:rsid w:val="00BD2ACB"/>
    <w:rsid w:val="00BE0118"/>
    <w:rsid w:val="00BF02E3"/>
    <w:rsid w:val="00BF2A69"/>
    <w:rsid w:val="00C12739"/>
    <w:rsid w:val="00C2470B"/>
    <w:rsid w:val="00C27309"/>
    <w:rsid w:val="00C312B8"/>
    <w:rsid w:val="00C33E19"/>
    <w:rsid w:val="00C35EBB"/>
    <w:rsid w:val="00C4678F"/>
    <w:rsid w:val="00C47656"/>
    <w:rsid w:val="00C60E77"/>
    <w:rsid w:val="00C63D8E"/>
    <w:rsid w:val="00C712E3"/>
    <w:rsid w:val="00C76C60"/>
    <w:rsid w:val="00C83B27"/>
    <w:rsid w:val="00C86E6E"/>
    <w:rsid w:val="00C9071D"/>
    <w:rsid w:val="00C90985"/>
    <w:rsid w:val="00C92DE0"/>
    <w:rsid w:val="00C95591"/>
    <w:rsid w:val="00CB1E9D"/>
    <w:rsid w:val="00CD04B3"/>
    <w:rsid w:val="00CD62DD"/>
    <w:rsid w:val="00CE1494"/>
    <w:rsid w:val="00D00E2D"/>
    <w:rsid w:val="00D048E8"/>
    <w:rsid w:val="00D23799"/>
    <w:rsid w:val="00D2526B"/>
    <w:rsid w:val="00D337D1"/>
    <w:rsid w:val="00D4036E"/>
    <w:rsid w:val="00D46B5E"/>
    <w:rsid w:val="00D620D2"/>
    <w:rsid w:val="00D7426D"/>
    <w:rsid w:val="00D82EB1"/>
    <w:rsid w:val="00D912B2"/>
    <w:rsid w:val="00DD21D7"/>
    <w:rsid w:val="00DD6651"/>
    <w:rsid w:val="00DE1724"/>
    <w:rsid w:val="00E216B3"/>
    <w:rsid w:val="00E2641B"/>
    <w:rsid w:val="00E2760E"/>
    <w:rsid w:val="00E367C5"/>
    <w:rsid w:val="00E367C7"/>
    <w:rsid w:val="00E44A95"/>
    <w:rsid w:val="00E84F07"/>
    <w:rsid w:val="00E92192"/>
    <w:rsid w:val="00EA090C"/>
    <w:rsid w:val="00EB11A6"/>
    <w:rsid w:val="00EB70BD"/>
    <w:rsid w:val="00EB7EC3"/>
    <w:rsid w:val="00EC4D3C"/>
    <w:rsid w:val="00EC51BE"/>
    <w:rsid w:val="00EC62EB"/>
    <w:rsid w:val="00ED7C26"/>
    <w:rsid w:val="00EE41AA"/>
    <w:rsid w:val="00EF5AB2"/>
    <w:rsid w:val="00F13BB2"/>
    <w:rsid w:val="00F41980"/>
    <w:rsid w:val="00F51254"/>
    <w:rsid w:val="00F5643E"/>
    <w:rsid w:val="00F56853"/>
    <w:rsid w:val="00F63365"/>
    <w:rsid w:val="00F666EE"/>
    <w:rsid w:val="00F707D9"/>
    <w:rsid w:val="00F8243A"/>
    <w:rsid w:val="00F832F1"/>
    <w:rsid w:val="00FA3504"/>
    <w:rsid w:val="00FB0AE8"/>
    <w:rsid w:val="00FB5B02"/>
    <w:rsid w:val="00FC00BC"/>
    <w:rsid w:val="00FC77F4"/>
    <w:rsid w:val="00FE3F45"/>
    <w:rsid w:val="00FF191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1"/>
    <o:shapelayout v:ext="edit">
      <o:idmap v:ext="edit" data="1"/>
    </o:shapelayout>
  </w:shapeDefaults>
  <w:decimalSymbol w:val="."/>
  <w:listSeparator w:val=","/>
  <w14:docId w14:val="7149B9DF"/>
  <w15:chartTrackingRefBased/>
  <w15:docId w15:val="{673DA1DE-5015-4F3C-B7DD-F1E64CA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5EB5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1"/>
    <w:qFormat/>
    <w:rsid w:val="00BF2A69"/>
    <w:pPr>
      <w:keepNext/>
      <w:widowControl/>
      <w:outlineLvl w:val="2"/>
    </w:pPr>
    <w:rPr>
      <w:rFonts w:ascii="Maiandra GD" w:eastAsia="Times New Roman" w:hAnsi="Maiandra GD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9A2"/>
    <w:pPr>
      <w:spacing w:after="0" w:line="240" w:lineRule="auto"/>
    </w:pPr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3FBB"/>
  </w:style>
  <w:style w:type="paragraph" w:styleId="Footer">
    <w:name w:val="footer"/>
    <w:basedOn w:val="Normal"/>
    <w:link w:val="Foot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FBB"/>
  </w:style>
  <w:style w:type="paragraph" w:styleId="BalloonText">
    <w:name w:val="Balloon Text"/>
    <w:basedOn w:val="Normal"/>
    <w:link w:val="BalloonTextChar"/>
    <w:uiPriority w:val="99"/>
    <w:semiHidden/>
    <w:unhideWhenUsed/>
    <w:rsid w:val="0055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78"/>
    <w:rPr>
      <w:rFonts w:ascii="Segoe UI" w:hAnsi="Segoe UI" w:cs="Segoe UI"/>
      <w:sz w:val="18"/>
      <w:szCs w:val="18"/>
    </w:rPr>
  </w:style>
  <w:style w:type="paragraph" w:customStyle="1" w:styleId="alignleftno1stlineindent">
    <w:name w:val="align left no 1st line indent"/>
    <w:basedOn w:val="Normal"/>
    <w:rsid w:val="00AB0FD7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ignleftindentfirstline5">
    <w:name w:val="align left indent first line .5"/>
    <w:basedOn w:val="Normal"/>
    <w:qFormat/>
    <w:rsid w:val="00AB0FD7"/>
    <w:pPr>
      <w:widowControl/>
      <w:spacing w:after="240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A090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090C"/>
    <w:pPr>
      <w:widowControl/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E1724"/>
    <w:pPr>
      <w:ind w:left="720"/>
      <w:contextualSpacing/>
    </w:pPr>
  </w:style>
  <w:style w:type="paragraph" w:customStyle="1" w:styleId="elementtoproof">
    <w:name w:val="elementtoproof"/>
    <w:basedOn w:val="Normal"/>
    <w:rsid w:val="007D0969"/>
    <w:pPr>
      <w:widowControl/>
    </w:pPr>
    <w:rPr>
      <w:rFonts w:eastAsiaTheme="minorHAnsi"/>
    </w:rPr>
  </w:style>
  <w:style w:type="paragraph" w:customStyle="1" w:styleId="xmsonormal">
    <w:name w:val="x_msonormal"/>
    <w:basedOn w:val="Normal"/>
    <w:rsid w:val="00122A58"/>
    <w:pPr>
      <w:widowControl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1"/>
    <w:rsid w:val="00BF2A69"/>
    <w:rPr>
      <w:rFonts w:ascii="Maiandra GD" w:eastAsia="Times New Roman" w:hAnsi="Maiandra GD" w:cs="Times New Roman"/>
      <w:b/>
      <w:szCs w:val="20"/>
    </w:rPr>
  </w:style>
  <w:style w:type="paragraph" w:styleId="BodyText">
    <w:name w:val="Body Text"/>
    <w:basedOn w:val="Normal"/>
    <w:link w:val="BodyTextChar"/>
    <w:uiPriority w:val="1"/>
    <w:qFormat/>
    <w:rsid w:val="00F51254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512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h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82D8-67E3-4459-B5BB-278C3369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Cortiella</dc:creator>
  <cp:keywords/>
  <dc:description/>
  <cp:lastModifiedBy>Mohammad Muhsen</cp:lastModifiedBy>
  <cp:revision>101</cp:revision>
  <cp:lastPrinted>2023-11-12T17:41:00Z</cp:lastPrinted>
  <dcterms:created xsi:type="dcterms:W3CDTF">2024-09-02T22:46:00Z</dcterms:created>
  <dcterms:modified xsi:type="dcterms:W3CDTF">2025-06-23T18:06:00Z</dcterms:modified>
</cp:coreProperties>
</file>