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08D0" w14:textId="77777777" w:rsidR="008859A2" w:rsidRDefault="00EC51BE" w:rsidP="00EC51BE">
      <w:pPr>
        <w:pStyle w:val="NoSpacing"/>
        <w:jc w:val="center"/>
      </w:pPr>
      <w:r>
        <w:rPr>
          <w:noProof/>
        </w:rPr>
        <w:drawing>
          <wp:inline distT="0" distB="0" distL="0" distR="0" wp14:anchorId="63F90921" wp14:editId="63F90922">
            <wp:extent cx="2044925" cy="561340"/>
            <wp:effectExtent l="0" t="0" r="0" b="0"/>
            <wp:docPr id="1" name="Picture 1" descr="C:\Users\cdickerson\AppData\Local\Microsoft\Windows\INetCache\Content.Word\logo-with-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ickerson\AppData\Local\Microsoft\Windows\INetCache\Content.Word\logo-with-na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691" cy="576923"/>
                    </a:xfrm>
                    <a:prstGeom prst="rect">
                      <a:avLst/>
                    </a:prstGeom>
                    <a:noFill/>
                    <a:ln>
                      <a:noFill/>
                    </a:ln>
                  </pic:spPr>
                </pic:pic>
              </a:graphicData>
            </a:graphic>
          </wp:inline>
        </w:drawing>
      </w:r>
    </w:p>
    <w:p w14:paraId="63F908D1" w14:textId="77777777" w:rsidR="00EC4D3C" w:rsidRPr="00EC4D3C" w:rsidRDefault="00EC4D3C" w:rsidP="00EC4D3C">
      <w:pPr>
        <w:spacing w:after="0" w:line="240" w:lineRule="auto"/>
        <w:ind w:right="720"/>
        <w:jc w:val="center"/>
        <w:rPr>
          <w:rFonts w:ascii="Times New Roman" w:eastAsia="Times New Roman" w:hAnsi="Times New Roman" w:cs="Times New Roman"/>
          <w:b/>
          <w:sz w:val="24"/>
          <w:szCs w:val="24"/>
        </w:rPr>
      </w:pPr>
      <w:r w:rsidRPr="00EC4D3C">
        <w:rPr>
          <w:rFonts w:ascii="Times New Roman" w:eastAsia="Times New Roman" w:hAnsi="Times New Roman" w:cs="Times New Roman"/>
          <w:b/>
          <w:sz w:val="24"/>
          <w:szCs w:val="24"/>
        </w:rPr>
        <w:t xml:space="preserve">    </w:t>
      </w:r>
      <w:r w:rsidRPr="00EC4D3C">
        <w:rPr>
          <w:rFonts w:ascii="Times New Roman" w:eastAsia="Times New Roman" w:hAnsi="Times New Roman" w:cs="Times New Roman"/>
          <w:b/>
          <w:sz w:val="24"/>
          <w:szCs w:val="24"/>
        </w:rPr>
        <w:tab/>
      </w:r>
      <w:r w:rsidRPr="00EC4D3C">
        <w:rPr>
          <w:rFonts w:ascii="Times New Roman" w:eastAsia="Times New Roman" w:hAnsi="Times New Roman" w:cs="Times New Roman"/>
          <w:b/>
          <w:sz w:val="24"/>
          <w:szCs w:val="24"/>
        </w:rPr>
        <w:tab/>
        <w:t xml:space="preserve">    </w:t>
      </w:r>
    </w:p>
    <w:p w14:paraId="63F908D2" w14:textId="77777777" w:rsidR="00EC4D3C" w:rsidRPr="00EC4D3C" w:rsidRDefault="00BC5D9C" w:rsidP="00EC51BE">
      <w:pPr>
        <w:tabs>
          <w:tab w:val="left" w:pos="10080"/>
        </w:tabs>
        <w:spacing w:after="0" w:line="12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63F90923">
          <v:rect id="_x0000_i1025" style="width:7in;height:2pt" o:hrstd="t" o:hrnoshade="t" o:hr="t" fillcolor="red" stroked="f"/>
        </w:pict>
      </w:r>
    </w:p>
    <w:p w14:paraId="63F908D3" w14:textId="77777777" w:rsidR="00EC4D3C" w:rsidRPr="00EC51BE" w:rsidRDefault="00EC4D3C" w:rsidP="00EC4D3C">
      <w:pPr>
        <w:tabs>
          <w:tab w:val="left" w:pos="2175"/>
          <w:tab w:val="right" w:pos="10080"/>
        </w:tabs>
        <w:spacing w:after="0" w:line="240" w:lineRule="auto"/>
        <w:ind w:left="1800" w:right="720"/>
        <w:rPr>
          <w:rFonts w:ascii="Century Gothic" w:eastAsia="Times New Roman" w:hAnsi="Century Gothic" w:cs="Times New Roman"/>
          <w:i/>
          <w:color w:val="2F5496" w:themeColor="accent5" w:themeShade="BF"/>
          <w:sz w:val="18"/>
          <w:szCs w:val="20"/>
        </w:rPr>
      </w:pPr>
      <w:r w:rsidRPr="00EC4D3C">
        <w:rPr>
          <w:rFonts w:ascii="Times New Roman" w:eastAsia="Times New Roman" w:hAnsi="Times New Roman" w:cs="Times New Roman"/>
          <w:b/>
          <w:sz w:val="24"/>
          <w:szCs w:val="24"/>
        </w:rPr>
        <w:tab/>
      </w:r>
      <w:r w:rsidRPr="00EC4D3C">
        <w:rPr>
          <w:rFonts w:ascii="Times New Roman" w:eastAsia="Times New Roman" w:hAnsi="Times New Roman" w:cs="Times New Roman"/>
          <w:b/>
          <w:sz w:val="24"/>
          <w:szCs w:val="24"/>
        </w:rPr>
        <w:tab/>
      </w:r>
    </w:p>
    <w:p w14:paraId="63F908D4" w14:textId="00A757C1" w:rsidR="0069236C" w:rsidRDefault="00EE7393" w:rsidP="0069236C">
      <w:pPr>
        <w:pStyle w:val="Header"/>
        <w:jc w:val="center"/>
        <w:rPr>
          <w:b/>
          <w:sz w:val="28"/>
          <w:szCs w:val="28"/>
        </w:rPr>
      </w:pPr>
      <w:r>
        <w:rPr>
          <w:b/>
          <w:sz w:val="28"/>
          <w:szCs w:val="28"/>
        </w:rPr>
        <w:t>July</w:t>
      </w:r>
      <w:r w:rsidR="00970DC0">
        <w:rPr>
          <w:b/>
          <w:sz w:val="28"/>
          <w:szCs w:val="28"/>
        </w:rPr>
        <w:t xml:space="preserve"> </w:t>
      </w:r>
      <w:r>
        <w:rPr>
          <w:b/>
          <w:sz w:val="28"/>
          <w:szCs w:val="28"/>
        </w:rPr>
        <w:t>1</w:t>
      </w:r>
      <w:r w:rsidR="00720217">
        <w:rPr>
          <w:b/>
          <w:sz w:val="28"/>
          <w:szCs w:val="28"/>
        </w:rPr>
        <w:t>7</w:t>
      </w:r>
      <w:r w:rsidRPr="00EE7393">
        <w:rPr>
          <w:b/>
          <w:sz w:val="28"/>
          <w:szCs w:val="28"/>
          <w:vertAlign w:val="superscript"/>
        </w:rPr>
        <w:t>th</w:t>
      </w:r>
      <w:r w:rsidR="00970DC0">
        <w:rPr>
          <w:b/>
          <w:sz w:val="28"/>
          <w:szCs w:val="28"/>
        </w:rPr>
        <w:t>, 20</w:t>
      </w:r>
      <w:r w:rsidR="00DB0A36">
        <w:rPr>
          <w:b/>
          <w:sz w:val="28"/>
          <w:szCs w:val="28"/>
        </w:rPr>
        <w:t>25</w:t>
      </w:r>
    </w:p>
    <w:p w14:paraId="63F908D5" w14:textId="77777777" w:rsidR="0069236C" w:rsidRPr="002A70A7" w:rsidRDefault="0069236C" w:rsidP="0069236C">
      <w:pPr>
        <w:pStyle w:val="Header"/>
        <w:jc w:val="center"/>
        <w:rPr>
          <w:b/>
        </w:rPr>
      </w:pPr>
    </w:p>
    <w:p w14:paraId="63F908D6" w14:textId="7EAA76BA" w:rsidR="0069236C" w:rsidRDefault="0069236C" w:rsidP="0069236C">
      <w:pPr>
        <w:jc w:val="center"/>
        <w:rPr>
          <w:b/>
          <w:sz w:val="28"/>
          <w:szCs w:val="28"/>
        </w:rPr>
      </w:pPr>
      <w:r w:rsidRPr="009C58F2">
        <w:rPr>
          <w:b/>
          <w:sz w:val="28"/>
          <w:szCs w:val="28"/>
        </w:rPr>
        <w:t xml:space="preserve">RFP No: </w:t>
      </w:r>
      <w:r w:rsidR="00DB0A36">
        <w:rPr>
          <w:rFonts w:ascii="Trebuchet MS" w:hAnsi="Trebuchet MS" w:cs="Arial"/>
          <w:b/>
          <w:sz w:val="28"/>
          <w:szCs w:val="28"/>
        </w:rPr>
        <w:t>P-061825</w:t>
      </w:r>
    </w:p>
    <w:p w14:paraId="63F908D7" w14:textId="77777777" w:rsidR="0069236C" w:rsidRDefault="0069236C" w:rsidP="0069236C">
      <w:pPr>
        <w:jc w:val="center"/>
        <w:rPr>
          <w:b/>
          <w:sz w:val="28"/>
          <w:szCs w:val="28"/>
        </w:rPr>
      </w:pPr>
      <w:r w:rsidRPr="00A92807">
        <w:rPr>
          <w:b/>
          <w:sz w:val="28"/>
          <w:szCs w:val="28"/>
          <w:highlight w:val="yellow"/>
        </w:rPr>
        <w:t>NOTICE TO OFFERORS</w:t>
      </w:r>
    </w:p>
    <w:p w14:paraId="63F908D8" w14:textId="32850651" w:rsidR="0069236C" w:rsidRPr="009C58F2" w:rsidRDefault="0069236C" w:rsidP="0069236C">
      <w:pPr>
        <w:jc w:val="center"/>
        <w:rPr>
          <w:b/>
          <w:sz w:val="28"/>
          <w:szCs w:val="28"/>
        </w:rPr>
      </w:pPr>
      <w:r w:rsidRPr="00EE7393">
        <w:rPr>
          <w:b/>
          <w:sz w:val="28"/>
          <w:szCs w:val="28"/>
          <w:highlight w:val="yellow"/>
        </w:rPr>
        <w:t>ADDENDUM</w:t>
      </w:r>
      <w:r w:rsidR="00A92807" w:rsidRPr="00EE7393">
        <w:rPr>
          <w:b/>
          <w:sz w:val="28"/>
          <w:szCs w:val="28"/>
          <w:highlight w:val="yellow"/>
        </w:rPr>
        <w:t xml:space="preserve"> </w:t>
      </w:r>
      <w:r w:rsidR="00A92807" w:rsidRPr="00720217">
        <w:rPr>
          <w:b/>
          <w:sz w:val="28"/>
          <w:szCs w:val="28"/>
          <w:highlight w:val="yellow"/>
        </w:rPr>
        <w:t>#</w:t>
      </w:r>
      <w:r w:rsidRPr="00720217">
        <w:rPr>
          <w:b/>
          <w:sz w:val="28"/>
          <w:szCs w:val="28"/>
          <w:highlight w:val="yellow"/>
        </w:rPr>
        <w:t xml:space="preserve"> </w:t>
      </w:r>
      <w:r w:rsidR="00720217" w:rsidRPr="00720217">
        <w:rPr>
          <w:b/>
          <w:sz w:val="28"/>
          <w:szCs w:val="28"/>
          <w:highlight w:val="yellow"/>
        </w:rPr>
        <w:t>4</w:t>
      </w:r>
    </w:p>
    <w:p w14:paraId="63F908D9" w14:textId="295B334A" w:rsidR="0069236C" w:rsidRPr="009C58F2" w:rsidRDefault="0069236C" w:rsidP="0069236C">
      <w:pPr>
        <w:jc w:val="center"/>
        <w:rPr>
          <w:b/>
          <w:sz w:val="28"/>
          <w:szCs w:val="28"/>
        </w:rPr>
      </w:pPr>
      <w:r w:rsidRPr="009C58F2">
        <w:rPr>
          <w:b/>
          <w:sz w:val="28"/>
          <w:szCs w:val="28"/>
        </w:rPr>
        <w:t xml:space="preserve">PROPERTY MANAGEMENT SERVICES FOR </w:t>
      </w:r>
      <w:r w:rsidR="009C56C9">
        <w:rPr>
          <w:b/>
          <w:sz w:val="28"/>
          <w:szCs w:val="28"/>
        </w:rPr>
        <w:t>ALATE OLD TOWN</w:t>
      </w:r>
      <w:r w:rsidR="00996356">
        <w:rPr>
          <w:b/>
          <w:sz w:val="28"/>
          <w:szCs w:val="28"/>
        </w:rPr>
        <w:t xml:space="preserve"> PROPERTY</w:t>
      </w:r>
    </w:p>
    <w:p w14:paraId="63F908DF" w14:textId="203D02DF" w:rsidR="0069236C" w:rsidRPr="00540CC2" w:rsidRDefault="00F80E00" w:rsidP="00AB0FD7">
      <w:pPr>
        <w:pStyle w:val="alignleftno1stlineindent"/>
        <w:jc w:val="both"/>
        <w:rPr>
          <w:rFonts w:asciiTheme="majorHAnsi" w:hAnsiTheme="majorHAnsi" w:cstheme="majorHAnsi"/>
          <w:b/>
          <w:szCs w:val="24"/>
        </w:rPr>
      </w:pPr>
      <w:r w:rsidRPr="00540CC2">
        <w:rPr>
          <w:rFonts w:asciiTheme="majorHAnsi" w:eastAsiaTheme="minorHAnsi" w:hAnsiTheme="majorHAnsi" w:cstheme="majorHAnsi"/>
          <w:szCs w:val="24"/>
        </w:rPr>
        <w:t xml:space="preserve">The following revisions and clarifications are hereby incorporated into the original Request for Proposal (RFP) No. P-061825 for Property Management Services for the Alate Old Town Property. This Addendum forms part of the RFP documents. </w:t>
      </w:r>
      <w:r w:rsidRPr="00540CC2">
        <w:rPr>
          <w:rFonts w:asciiTheme="majorHAnsi" w:eastAsiaTheme="minorHAnsi" w:hAnsiTheme="majorHAnsi" w:cstheme="majorHAnsi"/>
          <w:b/>
          <w:bCs/>
          <w:szCs w:val="24"/>
        </w:rPr>
        <w:t>Acknowledgment of this Addendum is required</w:t>
      </w:r>
      <w:r w:rsidRPr="00540CC2">
        <w:rPr>
          <w:rFonts w:asciiTheme="majorHAnsi" w:eastAsiaTheme="minorHAnsi" w:hAnsiTheme="majorHAnsi" w:cstheme="majorHAnsi"/>
          <w:szCs w:val="24"/>
        </w:rPr>
        <w:t>—please sign and return a copy with your proposal submission</w:t>
      </w:r>
      <w:r w:rsidR="00540CC2" w:rsidRPr="00540CC2">
        <w:rPr>
          <w:rFonts w:asciiTheme="majorHAnsi" w:eastAsiaTheme="minorHAnsi" w:hAnsiTheme="majorHAnsi" w:cstheme="majorHAnsi"/>
          <w:szCs w:val="24"/>
        </w:rPr>
        <w:t>.</w:t>
      </w:r>
    </w:p>
    <w:p w14:paraId="63F908E0" w14:textId="77777777" w:rsidR="0095556C" w:rsidRDefault="0095556C" w:rsidP="00AB0FD7">
      <w:pPr>
        <w:pStyle w:val="alignleftno1stlineindent"/>
        <w:jc w:val="both"/>
        <w:rPr>
          <w:b/>
          <w:szCs w:val="24"/>
        </w:rPr>
      </w:pPr>
    </w:p>
    <w:p w14:paraId="54F60020" w14:textId="68032E21" w:rsidR="00D431F1" w:rsidRPr="005510F8" w:rsidRDefault="00672647" w:rsidP="005510F8">
      <w:pPr>
        <w:pStyle w:val="Heading3"/>
        <w:numPr>
          <w:ilvl w:val="0"/>
          <w:numId w:val="6"/>
        </w:numPr>
        <w:spacing w:before="0" w:after="0"/>
        <w:rPr>
          <w:sz w:val="32"/>
          <w:szCs w:val="32"/>
          <w:u w:val="single"/>
        </w:rPr>
      </w:pPr>
      <w:r w:rsidRPr="00EE7393">
        <w:rPr>
          <w:sz w:val="32"/>
          <w:szCs w:val="32"/>
          <w:u w:val="single"/>
        </w:rPr>
        <w:t xml:space="preserve">Respond </w:t>
      </w:r>
      <w:r w:rsidR="00F25C80" w:rsidRPr="00EE7393">
        <w:rPr>
          <w:sz w:val="32"/>
          <w:szCs w:val="32"/>
          <w:u w:val="single"/>
        </w:rPr>
        <w:t>to questions</w:t>
      </w:r>
      <w:r w:rsidR="001D3609">
        <w:rPr>
          <w:sz w:val="32"/>
          <w:szCs w:val="32"/>
          <w:u w:val="single"/>
        </w:rPr>
        <w:t xml:space="preserve"> received by email on 07/14/2025</w:t>
      </w:r>
    </w:p>
    <w:p w14:paraId="1E1685F5" w14:textId="77777777" w:rsidR="00884F85" w:rsidRDefault="00884F85" w:rsidP="0069236C">
      <w:pPr>
        <w:pStyle w:val="NoSpacing"/>
        <w:rPr>
          <w:rFonts w:ascii="Times New Roman" w:hAnsi="Times New Roman" w:cs="Times New Roman"/>
          <w:szCs w:val="24"/>
        </w:rPr>
      </w:pPr>
    </w:p>
    <w:p w14:paraId="3893BB59" w14:textId="77777777" w:rsidR="006D7BA7" w:rsidRPr="006D7BA7" w:rsidRDefault="000B6071" w:rsidP="006D7BA7">
      <w:pPr>
        <w:pStyle w:val="NoSpacing"/>
        <w:rPr>
          <w:rFonts w:ascii="Times New Roman" w:hAnsi="Times New Roman" w:cs="Times New Roman"/>
          <w:color w:val="2F5496" w:themeColor="accent5" w:themeShade="BF"/>
          <w:szCs w:val="24"/>
        </w:rPr>
      </w:pPr>
      <w:r>
        <w:rPr>
          <w:rFonts w:ascii="Times New Roman" w:hAnsi="Times New Roman" w:cs="Times New Roman"/>
          <w:szCs w:val="24"/>
        </w:rPr>
        <w:t xml:space="preserve">Q1: </w:t>
      </w:r>
      <w:r w:rsidR="006D7BA7" w:rsidRPr="006D7BA7">
        <w:rPr>
          <w:rFonts w:ascii="Times New Roman" w:hAnsi="Times New Roman" w:cs="Times New Roman"/>
          <w:color w:val="2F5496" w:themeColor="accent5" w:themeShade="BF"/>
          <w:szCs w:val="24"/>
        </w:rPr>
        <w:t>Are the firm’s audited financials a hard requirement to provide at this stage of the process, or is there flexibility in timing?</w:t>
      </w:r>
    </w:p>
    <w:p w14:paraId="777DC9B3" w14:textId="03EB8810" w:rsidR="000B6071" w:rsidRDefault="000B6071" w:rsidP="0069236C">
      <w:pPr>
        <w:pStyle w:val="NoSpacing"/>
        <w:rPr>
          <w:rFonts w:ascii="Times New Roman" w:hAnsi="Times New Roman" w:cs="Times New Roman"/>
          <w:szCs w:val="24"/>
        </w:rPr>
      </w:pPr>
      <w:r w:rsidRPr="009F1FEC">
        <w:rPr>
          <w:rFonts w:ascii="Times New Roman" w:hAnsi="Times New Roman" w:cs="Times New Roman"/>
          <w:szCs w:val="24"/>
        </w:rPr>
        <w:t>A1:</w:t>
      </w:r>
      <w:r>
        <w:rPr>
          <w:rFonts w:ascii="Times New Roman" w:hAnsi="Times New Roman" w:cs="Times New Roman"/>
          <w:b/>
          <w:bCs/>
          <w:color w:val="2F5496" w:themeColor="accent5" w:themeShade="BF"/>
          <w:szCs w:val="24"/>
        </w:rPr>
        <w:t xml:space="preserve"> </w:t>
      </w:r>
      <w:r w:rsidR="006D7BA7">
        <w:rPr>
          <w:rFonts w:ascii="Times New Roman" w:hAnsi="Times New Roman" w:cs="Times New Roman"/>
          <w:color w:val="EE0000"/>
          <w:szCs w:val="24"/>
        </w:rPr>
        <w:t>Can be provided later.</w:t>
      </w:r>
    </w:p>
    <w:p w14:paraId="63F908E8" w14:textId="77777777" w:rsidR="0095556C" w:rsidRDefault="0095556C" w:rsidP="0069236C">
      <w:pPr>
        <w:pStyle w:val="NoSpacing"/>
        <w:rPr>
          <w:rFonts w:asciiTheme="majorHAnsi" w:hAnsiTheme="majorHAnsi" w:cstheme="majorHAnsi"/>
          <w:szCs w:val="24"/>
        </w:rPr>
      </w:pPr>
    </w:p>
    <w:p w14:paraId="0741F82C" w14:textId="497128C5" w:rsidR="00785ABC" w:rsidRPr="00785ABC" w:rsidRDefault="001D3609" w:rsidP="00785ABC">
      <w:pPr>
        <w:pStyle w:val="NoSpacing"/>
        <w:rPr>
          <w:rFonts w:ascii="Times New Roman" w:hAnsi="Times New Roman" w:cs="Times New Roman"/>
          <w:color w:val="2F5496" w:themeColor="accent5" w:themeShade="BF"/>
          <w:szCs w:val="24"/>
        </w:rPr>
      </w:pPr>
      <w:r>
        <w:rPr>
          <w:rFonts w:ascii="Times New Roman" w:hAnsi="Times New Roman" w:cs="Times New Roman"/>
          <w:szCs w:val="24"/>
        </w:rPr>
        <w:t>Q</w:t>
      </w:r>
      <w:r w:rsidR="00785ABC">
        <w:rPr>
          <w:rFonts w:ascii="Times New Roman" w:hAnsi="Times New Roman" w:cs="Times New Roman"/>
          <w:szCs w:val="24"/>
        </w:rPr>
        <w:t>2</w:t>
      </w:r>
      <w:r>
        <w:rPr>
          <w:rFonts w:ascii="Times New Roman" w:hAnsi="Times New Roman" w:cs="Times New Roman"/>
          <w:szCs w:val="24"/>
        </w:rPr>
        <w:t xml:space="preserve">: </w:t>
      </w:r>
      <w:r w:rsidR="00785ABC" w:rsidRPr="00785ABC">
        <w:rPr>
          <w:rFonts w:ascii="Times New Roman" w:hAnsi="Times New Roman" w:cs="Times New Roman"/>
          <w:color w:val="2F5496" w:themeColor="accent5" w:themeShade="BF"/>
          <w:szCs w:val="24"/>
        </w:rPr>
        <w:t>Would it be possible to request a proposed rent schedule? That would be very helpful for our internal modeling.</w:t>
      </w:r>
    </w:p>
    <w:p w14:paraId="04A1102F" w14:textId="5D1E852E" w:rsidR="001D3609" w:rsidRDefault="001D3609" w:rsidP="001D3609">
      <w:pPr>
        <w:pStyle w:val="NoSpacing"/>
        <w:rPr>
          <w:rFonts w:ascii="Times New Roman" w:hAnsi="Times New Roman" w:cs="Times New Roman"/>
          <w:color w:val="EE0000"/>
          <w:szCs w:val="24"/>
        </w:rPr>
      </w:pPr>
      <w:r w:rsidRPr="009F1FEC">
        <w:rPr>
          <w:rFonts w:ascii="Times New Roman" w:hAnsi="Times New Roman" w:cs="Times New Roman"/>
          <w:szCs w:val="24"/>
        </w:rPr>
        <w:t>A</w:t>
      </w:r>
      <w:r w:rsidR="009055A3">
        <w:rPr>
          <w:rFonts w:ascii="Times New Roman" w:hAnsi="Times New Roman" w:cs="Times New Roman"/>
          <w:szCs w:val="24"/>
        </w:rPr>
        <w:t>2</w:t>
      </w:r>
      <w:r w:rsidRPr="009F1FEC">
        <w:rPr>
          <w:rFonts w:ascii="Times New Roman" w:hAnsi="Times New Roman" w:cs="Times New Roman"/>
          <w:szCs w:val="24"/>
        </w:rPr>
        <w:t>:</w:t>
      </w:r>
      <w:r>
        <w:rPr>
          <w:rFonts w:ascii="Times New Roman" w:hAnsi="Times New Roman" w:cs="Times New Roman"/>
          <w:b/>
          <w:bCs/>
          <w:color w:val="2F5496" w:themeColor="accent5" w:themeShade="BF"/>
          <w:szCs w:val="24"/>
        </w:rPr>
        <w:t xml:space="preserve"> </w:t>
      </w:r>
      <w:r w:rsidR="00785ABC" w:rsidRPr="00785ABC">
        <w:rPr>
          <w:rFonts w:ascii="Times New Roman" w:hAnsi="Times New Roman" w:cs="Times New Roman"/>
          <w:color w:val="EE0000"/>
          <w:szCs w:val="24"/>
        </w:rPr>
        <w:t>See attached</w:t>
      </w:r>
      <w:r w:rsidR="00785ABC">
        <w:rPr>
          <w:rFonts w:ascii="Times New Roman" w:hAnsi="Times New Roman" w:cs="Times New Roman"/>
          <w:b/>
          <w:bCs/>
          <w:color w:val="2F5496" w:themeColor="accent5" w:themeShade="BF"/>
          <w:szCs w:val="24"/>
        </w:rPr>
        <w:t xml:space="preserve"> </w:t>
      </w:r>
      <w:r w:rsidR="00785ABC">
        <w:rPr>
          <w:rFonts w:ascii="Times New Roman" w:hAnsi="Times New Roman" w:cs="Times New Roman"/>
          <w:color w:val="EE0000"/>
          <w:szCs w:val="24"/>
        </w:rPr>
        <w:t>Alate Rent Rolly July 25.</w:t>
      </w:r>
    </w:p>
    <w:p w14:paraId="61877817" w14:textId="77777777" w:rsidR="001D3609" w:rsidRDefault="001D3609" w:rsidP="001D3609">
      <w:pPr>
        <w:pStyle w:val="NoSpacing"/>
        <w:rPr>
          <w:rFonts w:ascii="Times New Roman" w:hAnsi="Times New Roman" w:cs="Times New Roman"/>
          <w:szCs w:val="24"/>
        </w:rPr>
      </w:pPr>
    </w:p>
    <w:p w14:paraId="493A878C" w14:textId="1A3046C9" w:rsidR="001D3609" w:rsidRDefault="001D3609" w:rsidP="001D3609">
      <w:pPr>
        <w:pStyle w:val="NoSpacing"/>
        <w:rPr>
          <w:rFonts w:ascii="Times New Roman" w:hAnsi="Times New Roman" w:cs="Times New Roman"/>
          <w:b/>
          <w:bCs/>
          <w:color w:val="2F5496" w:themeColor="accent5" w:themeShade="BF"/>
          <w:szCs w:val="24"/>
        </w:rPr>
      </w:pPr>
      <w:r>
        <w:rPr>
          <w:rFonts w:ascii="Times New Roman" w:hAnsi="Times New Roman" w:cs="Times New Roman"/>
          <w:szCs w:val="24"/>
        </w:rPr>
        <w:t>Q</w:t>
      </w:r>
      <w:r w:rsidR="009055A3">
        <w:rPr>
          <w:rFonts w:ascii="Times New Roman" w:hAnsi="Times New Roman" w:cs="Times New Roman"/>
          <w:szCs w:val="24"/>
        </w:rPr>
        <w:t>3</w:t>
      </w:r>
      <w:r>
        <w:rPr>
          <w:rFonts w:ascii="Times New Roman" w:hAnsi="Times New Roman" w:cs="Times New Roman"/>
          <w:szCs w:val="24"/>
        </w:rPr>
        <w:t xml:space="preserve">: </w:t>
      </w:r>
      <w:r w:rsidR="009055A3" w:rsidRPr="009055A3">
        <w:rPr>
          <w:rFonts w:ascii="Times New Roman" w:hAnsi="Times New Roman" w:cs="Times New Roman"/>
          <w:color w:val="2F5496" w:themeColor="accent5" w:themeShade="BF"/>
          <w:szCs w:val="24"/>
        </w:rPr>
        <w:t>Lastly, we reviewed the Management Agreement included in the RFP. Before we can agree to the terms, it would require full legal review on our end. Is there any flexibility in using our standard MA in lieu of the provided one?</w:t>
      </w:r>
    </w:p>
    <w:p w14:paraId="656EE35E" w14:textId="015BCA30" w:rsidR="001D3609" w:rsidRDefault="001D3609" w:rsidP="001D3609">
      <w:pPr>
        <w:pStyle w:val="NoSpacing"/>
        <w:rPr>
          <w:rFonts w:ascii="Times New Roman" w:hAnsi="Times New Roman" w:cs="Times New Roman"/>
          <w:szCs w:val="24"/>
        </w:rPr>
      </w:pPr>
      <w:r w:rsidRPr="009F1FEC">
        <w:rPr>
          <w:rFonts w:ascii="Times New Roman" w:hAnsi="Times New Roman" w:cs="Times New Roman"/>
          <w:szCs w:val="24"/>
        </w:rPr>
        <w:t>A</w:t>
      </w:r>
      <w:r w:rsidR="009055A3">
        <w:rPr>
          <w:rFonts w:ascii="Times New Roman" w:hAnsi="Times New Roman" w:cs="Times New Roman"/>
          <w:szCs w:val="24"/>
        </w:rPr>
        <w:t>3</w:t>
      </w:r>
      <w:r w:rsidRPr="009F1FEC">
        <w:rPr>
          <w:rFonts w:ascii="Times New Roman" w:hAnsi="Times New Roman" w:cs="Times New Roman"/>
          <w:szCs w:val="24"/>
        </w:rPr>
        <w:t>:</w:t>
      </w:r>
      <w:r>
        <w:rPr>
          <w:rFonts w:ascii="Times New Roman" w:hAnsi="Times New Roman" w:cs="Times New Roman"/>
          <w:b/>
          <w:bCs/>
          <w:color w:val="2F5496" w:themeColor="accent5" w:themeShade="BF"/>
          <w:szCs w:val="24"/>
        </w:rPr>
        <w:t xml:space="preserve"> </w:t>
      </w:r>
      <w:r w:rsidR="007F4715" w:rsidRPr="007F4715">
        <w:rPr>
          <w:rFonts w:ascii="Times New Roman" w:hAnsi="Times New Roman" w:cs="Times New Roman"/>
          <w:color w:val="EE0000"/>
          <w:szCs w:val="24"/>
        </w:rPr>
        <w:t>ARHA will provide flexibility; we can negotiate before signing the contract</w:t>
      </w:r>
      <w:r>
        <w:rPr>
          <w:rFonts w:ascii="Times New Roman" w:hAnsi="Times New Roman" w:cs="Times New Roman"/>
          <w:color w:val="EE0000"/>
          <w:szCs w:val="24"/>
        </w:rPr>
        <w:t>.</w:t>
      </w:r>
    </w:p>
    <w:p w14:paraId="5CE59B7D" w14:textId="77777777" w:rsidR="00DB2FA1" w:rsidRDefault="00DB2FA1" w:rsidP="0069236C">
      <w:pPr>
        <w:pStyle w:val="NoSpacing"/>
        <w:rPr>
          <w:rFonts w:asciiTheme="majorHAnsi" w:hAnsiTheme="majorHAnsi" w:cstheme="majorHAnsi"/>
          <w:szCs w:val="24"/>
        </w:rPr>
      </w:pPr>
    </w:p>
    <w:p w14:paraId="402E6F18" w14:textId="77777777" w:rsidR="00C10AD5" w:rsidRDefault="00C10AD5" w:rsidP="007C6388">
      <w:pPr>
        <w:pStyle w:val="NoSpacing"/>
        <w:rPr>
          <w:rFonts w:ascii="Times New Roman" w:hAnsi="Times New Roman" w:cs="Times New Roman"/>
          <w:color w:val="2F5496" w:themeColor="accent5" w:themeShade="BF"/>
          <w:szCs w:val="24"/>
        </w:rPr>
      </w:pPr>
    </w:p>
    <w:p w14:paraId="5C05CC6D" w14:textId="77777777" w:rsidR="00C10AD5" w:rsidRPr="007C6388" w:rsidRDefault="00C10AD5" w:rsidP="007C6388">
      <w:pPr>
        <w:pStyle w:val="NoSpacing"/>
        <w:rPr>
          <w:rFonts w:ascii="Times New Roman" w:hAnsi="Times New Roman" w:cs="Times New Roman"/>
          <w:color w:val="2F5496" w:themeColor="accent5" w:themeShade="BF"/>
          <w:szCs w:val="24"/>
        </w:rPr>
      </w:pPr>
    </w:p>
    <w:p w14:paraId="41B3847E" w14:textId="77777777" w:rsidR="00BB0B55" w:rsidRPr="009810B4" w:rsidRDefault="00BB0B55" w:rsidP="0069236C">
      <w:pPr>
        <w:pStyle w:val="NoSpacing"/>
        <w:rPr>
          <w:rFonts w:ascii="Times New Roman" w:hAnsi="Times New Roman" w:cs="Times New Roman"/>
          <w:szCs w:val="24"/>
        </w:rPr>
      </w:pPr>
    </w:p>
    <w:p w14:paraId="63F908E9" w14:textId="7D8FFD8D" w:rsidR="0069236C" w:rsidRPr="00413BE9" w:rsidRDefault="0069236C" w:rsidP="003F66C9">
      <w:pPr>
        <w:spacing w:after="40"/>
        <w:rPr>
          <w:rFonts w:asciiTheme="majorHAnsi" w:hAnsiTheme="majorHAnsi" w:cstheme="majorHAnsi"/>
          <w:sz w:val="24"/>
          <w:szCs w:val="24"/>
          <w:u w:val="single"/>
        </w:rPr>
      </w:pPr>
      <w:r w:rsidRPr="00413BE9">
        <w:rPr>
          <w:rFonts w:asciiTheme="majorHAnsi" w:hAnsiTheme="majorHAnsi" w:cstheme="majorHAnsi"/>
          <w:sz w:val="24"/>
          <w:szCs w:val="24"/>
        </w:rPr>
        <w:t>Prepared By: _______</w:t>
      </w:r>
      <w:r w:rsidRPr="00413BE9">
        <w:rPr>
          <w:rFonts w:asciiTheme="majorHAnsi" w:hAnsiTheme="majorHAnsi" w:cstheme="majorHAnsi"/>
          <w:sz w:val="24"/>
          <w:szCs w:val="24"/>
          <w:u w:val="single"/>
        </w:rPr>
        <w:t>s/</w:t>
      </w:r>
      <w:r w:rsidR="00511AB8">
        <w:rPr>
          <w:rFonts w:asciiTheme="majorHAnsi" w:hAnsiTheme="majorHAnsi" w:cstheme="majorHAnsi"/>
          <w:sz w:val="24"/>
          <w:szCs w:val="24"/>
          <w:u w:val="single"/>
        </w:rPr>
        <w:t>Mohammad Muhsen Sultani</w:t>
      </w:r>
      <w:r w:rsidRPr="00413BE9">
        <w:rPr>
          <w:rFonts w:asciiTheme="majorHAnsi" w:hAnsiTheme="majorHAnsi" w:cstheme="majorHAnsi"/>
          <w:sz w:val="24"/>
          <w:szCs w:val="24"/>
        </w:rPr>
        <w:t xml:space="preserve">________ Date: </w:t>
      </w:r>
      <w:r w:rsidRPr="00413BE9">
        <w:rPr>
          <w:rFonts w:asciiTheme="majorHAnsi" w:hAnsiTheme="majorHAnsi" w:cstheme="majorHAnsi"/>
          <w:sz w:val="24"/>
          <w:szCs w:val="24"/>
          <w:u w:val="single"/>
        </w:rPr>
        <w:t>____</w:t>
      </w:r>
      <w:r w:rsidR="00511AB8">
        <w:rPr>
          <w:rFonts w:asciiTheme="majorHAnsi" w:hAnsiTheme="majorHAnsi" w:cstheme="majorHAnsi"/>
          <w:sz w:val="24"/>
          <w:szCs w:val="24"/>
          <w:u w:val="single"/>
        </w:rPr>
        <w:t>July</w:t>
      </w:r>
      <w:r w:rsidR="0095556C" w:rsidRPr="00413BE9">
        <w:rPr>
          <w:rFonts w:asciiTheme="majorHAnsi" w:hAnsiTheme="majorHAnsi" w:cstheme="majorHAnsi"/>
          <w:sz w:val="24"/>
          <w:szCs w:val="24"/>
          <w:u w:val="single"/>
        </w:rPr>
        <w:t xml:space="preserve"> </w:t>
      </w:r>
      <w:r w:rsidR="003F28CE">
        <w:rPr>
          <w:rFonts w:asciiTheme="majorHAnsi" w:hAnsiTheme="majorHAnsi" w:cstheme="majorHAnsi"/>
          <w:sz w:val="24"/>
          <w:szCs w:val="24"/>
          <w:u w:val="single"/>
        </w:rPr>
        <w:t>1</w:t>
      </w:r>
      <w:r w:rsidR="001D3609">
        <w:rPr>
          <w:rFonts w:asciiTheme="majorHAnsi" w:hAnsiTheme="majorHAnsi" w:cstheme="majorHAnsi"/>
          <w:sz w:val="24"/>
          <w:szCs w:val="24"/>
          <w:u w:val="single"/>
        </w:rPr>
        <w:t>7</w:t>
      </w:r>
      <w:r w:rsidR="00511AB8" w:rsidRPr="00511AB8">
        <w:rPr>
          <w:rFonts w:asciiTheme="majorHAnsi" w:hAnsiTheme="majorHAnsi" w:cstheme="majorHAnsi"/>
          <w:sz w:val="24"/>
          <w:szCs w:val="24"/>
          <w:u w:val="single"/>
          <w:vertAlign w:val="superscript"/>
        </w:rPr>
        <w:t>th</w:t>
      </w:r>
      <w:r w:rsidR="0095556C" w:rsidRPr="00413BE9">
        <w:rPr>
          <w:rFonts w:asciiTheme="majorHAnsi" w:hAnsiTheme="majorHAnsi" w:cstheme="majorHAnsi"/>
          <w:sz w:val="24"/>
          <w:szCs w:val="24"/>
          <w:u w:val="single"/>
        </w:rPr>
        <w:t>, 20</w:t>
      </w:r>
      <w:r w:rsidR="00511AB8">
        <w:rPr>
          <w:rFonts w:asciiTheme="majorHAnsi" w:hAnsiTheme="majorHAnsi" w:cstheme="majorHAnsi"/>
          <w:sz w:val="24"/>
          <w:szCs w:val="24"/>
          <w:u w:val="single"/>
        </w:rPr>
        <w:t>25</w:t>
      </w:r>
      <w:r w:rsidR="0095556C" w:rsidRPr="00413BE9">
        <w:rPr>
          <w:rFonts w:asciiTheme="majorHAnsi" w:hAnsiTheme="majorHAnsi" w:cstheme="majorHAnsi"/>
          <w:sz w:val="24"/>
          <w:szCs w:val="24"/>
          <w:u w:val="single"/>
        </w:rPr>
        <w:t xml:space="preserve">              </w:t>
      </w:r>
      <w:r w:rsidRPr="00413BE9">
        <w:rPr>
          <w:rFonts w:asciiTheme="majorHAnsi" w:hAnsiTheme="majorHAnsi" w:cstheme="majorHAnsi"/>
          <w:sz w:val="24"/>
          <w:szCs w:val="24"/>
          <w:u w:val="single"/>
        </w:rPr>
        <w:t>______</w:t>
      </w:r>
    </w:p>
    <w:p w14:paraId="63F908EA" w14:textId="2FCE4FDE" w:rsidR="003F66C9" w:rsidRPr="00413BE9" w:rsidRDefault="003F66C9" w:rsidP="003F66C9">
      <w:pPr>
        <w:spacing w:after="40"/>
        <w:rPr>
          <w:rFonts w:asciiTheme="majorHAnsi" w:hAnsiTheme="majorHAnsi" w:cstheme="majorHAnsi"/>
          <w:sz w:val="24"/>
          <w:szCs w:val="24"/>
        </w:rPr>
      </w:pPr>
      <w:r w:rsidRPr="00413BE9">
        <w:rPr>
          <w:rFonts w:asciiTheme="majorHAnsi" w:hAnsiTheme="majorHAnsi" w:cstheme="majorHAnsi"/>
          <w:sz w:val="24"/>
          <w:szCs w:val="24"/>
        </w:rPr>
        <w:tab/>
      </w:r>
      <w:r w:rsidRPr="00413BE9">
        <w:rPr>
          <w:rFonts w:asciiTheme="majorHAnsi" w:hAnsiTheme="majorHAnsi" w:cstheme="majorHAnsi"/>
          <w:sz w:val="24"/>
          <w:szCs w:val="24"/>
        </w:rPr>
        <w:tab/>
        <w:t xml:space="preserve">         </w:t>
      </w:r>
      <w:r w:rsidR="00511AB8">
        <w:rPr>
          <w:rFonts w:asciiTheme="majorHAnsi" w:hAnsiTheme="majorHAnsi" w:cstheme="majorHAnsi"/>
          <w:sz w:val="24"/>
          <w:szCs w:val="24"/>
        </w:rPr>
        <w:t xml:space="preserve">         </w:t>
      </w:r>
      <w:r w:rsidRPr="00413BE9">
        <w:rPr>
          <w:rFonts w:asciiTheme="majorHAnsi" w:hAnsiTheme="majorHAnsi" w:cstheme="majorHAnsi"/>
          <w:sz w:val="24"/>
          <w:szCs w:val="24"/>
        </w:rPr>
        <w:t xml:space="preserve"> Procurement Manager</w:t>
      </w:r>
      <w:r w:rsidRPr="00413BE9">
        <w:rPr>
          <w:rFonts w:asciiTheme="majorHAnsi" w:hAnsiTheme="majorHAnsi" w:cstheme="majorHAnsi"/>
          <w:sz w:val="24"/>
          <w:szCs w:val="24"/>
        </w:rPr>
        <w:tab/>
      </w:r>
    </w:p>
    <w:p w14:paraId="63F908EB" w14:textId="77777777" w:rsidR="0069236C" w:rsidRDefault="0069236C" w:rsidP="0069236C">
      <w:pPr>
        <w:rPr>
          <w:rFonts w:asciiTheme="majorHAnsi" w:hAnsiTheme="majorHAnsi" w:cstheme="majorHAnsi"/>
          <w:sz w:val="24"/>
          <w:szCs w:val="24"/>
        </w:rPr>
      </w:pPr>
    </w:p>
    <w:p w14:paraId="63F908ED" w14:textId="77777777" w:rsidR="003F66C9" w:rsidRPr="00413BE9" w:rsidRDefault="003F66C9" w:rsidP="003F66C9">
      <w:pPr>
        <w:spacing w:after="40"/>
        <w:rPr>
          <w:rFonts w:asciiTheme="majorHAnsi" w:hAnsiTheme="majorHAnsi" w:cstheme="majorHAnsi"/>
          <w:sz w:val="24"/>
          <w:szCs w:val="24"/>
        </w:rPr>
      </w:pPr>
      <w:r w:rsidRPr="00413BE9">
        <w:rPr>
          <w:rFonts w:asciiTheme="majorHAnsi" w:hAnsiTheme="majorHAnsi" w:cstheme="majorHAnsi"/>
          <w:sz w:val="24"/>
          <w:szCs w:val="24"/>
        </w:rPr>
        <w:t xml:space="preserve">Acknowledged </w:t>
      </w:r>
      <w:proofErr w:type="gramStart"/>
      <w:r w:rsidRPr="00413BE9">
        <w:rPr>
          <w:rFonts w:asciiTheme="majorHAnsi" w:hAnsiTheme="majorHAnsi" w:cstheme="majorHAnsi"/>
          <w:sz w:val="24"/>
          <w:szCs w:val="24"/>
        </w:rPr>
        <w:t>By</w:t>
      </w:r>
      <w:r w:rsidR="006529F0" w:rsidRPr="00413BE9">
        <w:rPr>
          <w:rFonts w:asciiTheme="majorHAnsi" w:hAnsiTheme="majorHAnsi" w:cstheme="majorHAnsi"/>
          <w:sz w:val="24"/>
          <w:szCs w:val="24"/>
        </w:rPr>
        <w:t>:_</w:t>
      </w:r>
      <w:proofErr w:type="gramEnd"/>
      <w:r w:rsidR="006529F0" w:rsidRPr="00413BE9">
        <w:rPr>
          <w:rFonts w:asciiTheme="majorHAnsi" w:hAnsiTheme="majorHAnsi" w:cstheme="majorHAnsi"/>
          <w:sz w:val="24"/>
          <w:szCs w:val="24"/>
        </w:rPr>
        <w:t xml:space="preserve">_____________________________ </w:t>
      </w:r>
      <w:proofErr w:type="gramStart"/>
      <w:r w:rsidR="006529F0" w:rsidRPr="00413BE9">
        <w:rPr>
          <w:rFonts w:asciiTheme="majorHAnsi" w:hAnsiTheme="majorHAnsi" w:cstheme="majorHAnsi"/>
          <w:sz w:val="24"/>
          <w:szCs w:val="24"/>
        </w:rPr>
        <w:t>Date:</w:t>
      </w:r>
      <w:r w:rsidRPr="00413BE9">
        <w:rPr>
          <w:rFonts w:asciiTheme="majorHAnsi" w:hAnsiTheme="majorHAnsi" w:cstheme="majorHAnsi"/>
          <w:sz w:val="24"/>
          <w:szCs w:val="24"/>
        </w:rPr>
        <w:t>_</w:t>
      </w:r>
      <w:proofErr w:type="gramEnd"/>
      <w:r w:rsidRPr="00413BE9">
        <w:rPr>
          <w:rFonts w:asciiTheme="majorHAnsi" w:hAnsiTheme="majorHAnsi" w:cstheme="majorHAnsi"/>
          <w:sz w:val="24"/>
          <w:szCs w:val="24"/>
        </w:rPr>
        <w:t>________________________________</w:t>
      </w:r>
    </w:p>
    <w:p w14:paraId="63F908EE" w14:textId="77777777" w:rsidR="0069236C" w:rsidRPr="00413BE9" w:rsidRDefault="0069236C" w:rsidP="0069236C">
      <w:pPr>
        <w:pStyle w:val="NoSpacing"/>
        <w:rPr>
          <w:rFonts w:asciiTheme="majorHAnsi" w:hAnsiTheme="majorHAnsi" w:cstheme="majorHAnsi"/>
          <w:szCs w:val="24"/>
        </w:rPr>
      </w:pPr>
    </w:p>
    <w:p w14:paraId="63F908F9" w14:textId="3A4208D0" w:rsidR="0095556C" w:rsidRPr="003B6FD2" w:rsidRDefault="003F66C9" w:rsidP="003B6FD2">
      <w:pPr>
        <w:rPr>
          <w:rFonts w:asciiTheme="majorHAnsi" w:hAnsiTheme="majorHAnsi" w:cstheme="majorHAnsi"/>
          <w:sz w:val="24"/>
          <w:szCs w:val="24"/>
        </w:rPr>
      </w:pPr>
      <w:r w:rsidRPr="00413BE9">
        <w:rPr>
          <w:rFonts w:asciiTheme="majorHAnsi" w:hAnsiTheme="majorHAnsi" w:cstheme="majorHAnsi"/>
          <w:sz w:val="24"/>
          <w:szCs w:val="24"/>
        </w:rPr>
        <w:t>Note</w:t>
      </w:r>
      <w:r w:rsidR="003B6FD2" w:rsidRPr="00413BE9">
        <w:rPr>
          <w:rFonts w:asciiTheme="majorHAnsi" w:hAnsiTheme="majorHAnsi" w:cstheme="majorHAnsi"/>
          <w:sz w:val="24"/>
          <w:szCs w:val="24"/>
        </w:rPr>
        <w:t>: Except</w:t>
      </w:r>
      <w:r w:rsidRPr="00413BE9">
        <w:rPr>
          <w:rFonts w:asciiTheme="majorHAnsi" w:hAnsiTheme="majorHAnsi" w:cstheme="majorHAnsi"/>
          <w:sz w:val="24"/>
          <w:szCs w:val="24"/>
        </w:rPr>
        <w:t xml:space="preserve"> as provided herein, all terms and conditions of the solicitation remain unchanged and in full force and effect.  </w:t>
      </w:r>
      <w:r w:rsidR="0095556C" w:rsidRPr="00EC4D3C">
        <w:rPr>
          <w:rFonts w:ascii="Times New Roman" w:eastAsia="Times New Roman" w:hAnsi="Times New Roman" w:cs="Times New Roman"/>
          <w:b/>
          <w:szCs w:val="24"/>
        </w:rPr>
        <w:tab/>
      </w:r>
    </w:p>
    <w:sectPr w:rsidR="0095556C" w:rsidRPr="003B6FD2" w:rsidSect="00A463A3">
      <w:footerReference w:type="default" r:id="rId8"/>
      <w:pgSz w:w="12240" w:h="15840" w:code="1"/>
      <w:pgMar w:top="991"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5D09" w14:textId="77777777" w:rsidR="00BC5D9C" w:rsidRDefault="00BC5D9C" w:rsidP="00AB3FBB">
      <w:pPr>
        <w:spacing w:after="0" w:line="240" w:lineRule="auto"/>
      </w:pPr>
      <w:r>
        <w:separator/>
      </w:r>
    </w:p>
  </w:endnote>
  <w:endnote w:type="continuationSeparator" w:id="0">
    <w:p w14:paraId="6D51D749" w14:textId="77777777" w:rsidR="00BC5D9C" w:rsidRDefault="00BC5D9C" w:rsidP="00AB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143450"/>
      <w:docPartObj>
        <w:docPartGallery w:val="Page Numbers (Bottom of Page)"/>
        <w:docPartUnique/>
      </w:docPartObj>
    </w:sdtPr>
    <w:sdtEndPr>
      <w:rPr>
        <w:color w:val="7F7F7F" w:themeColor="background1" w:themeShade="7F"/>
        <w:spacing w:val="60"/>
      </w:rPr>
    </w:sdtEndPr>
    <w:sdtContent>
      <w:p w14:paraId="63F9092E" w14:textId="77777777" w:rsidR="004E2ABD" w:rsidRDefault="004E2A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70DC0">
          <w:rPr>
            <w:noProof/>
          </w:rPr>
          <w:t>3</w:t>
        </w:r>
        <w:r>
          <w:rPr>
            <w:noProof/>
          </w:rPr>
          <w:fldChar w:fldCharType="end"/>
        </w:r>
        <w:r>
          <w:t xml:space="preserve"> | </w:t>
        </w:r>
        <w:r>
          <w:rPr>
            <w:color w:val="7F7F7F" w:themeColor="background1" w:themeShade="7F"/>
            <w:spacing w:val="60"/>
          </w:rPr>
          <w:t>Page</w:t>
        </w:r>
      </w:p>
    </w:sdtContent>
  </w:sdt>
  <w:p w14:paraId="63F9092F" w14:textId="77777777" w:rsidR="009E75FB" w:rsidRPr="00874D77" w:rsidRDefault="009E75FB" w:rsidP="00874D77">
    <w:pPr>
      <w:tabs>
        <w:tab w:val="left" w:pos="1080"/>
        <w:tab w:val="center" w:pos="4320"/>
        <w:tab w:val="right" w:pos="8640"/>
        <w:tab w:val="left" w:pos="9900"/>
      </w:tabs>
      <w:spacing w:after="0" w:line="240" w:lineRule="auto"/>
      <w:ind w:right="-180"/>
      <w:jc w:val="center"/>
      <w:rPr>
        <w:rFonts w:ascii="Times New Roman" w:eastAsia="Times New Roman" w:hAnsi="Times New Roman" w:cs="Times New Roman"/>
        <w:sz w:val="20"/>
        <w:szCs w:val="20"/>
        <w:lang w:val="x-none"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EBA9" w14:textId="77777777" w:rsidR="00BC5D9C" w:rsidRDefault="00BC5D9C" w:rsidP="00AB3FBB">
      <w:pPr>
        <w:spacing w:after="0" w:line="240" w:lineRule="auto"/>
      </w:pPr>
      <w:r>
        <w:separator/>
      </w:r>
    </w:p>
  </w:footnote>
  <w:footnote w:type="continuationSeparator" w:id="0">
    <w:p w14:paraId="744D6A3B" w14:textId="77777777" w:rsidR="00BC5D9C" w:rsidRDefault="00BC5D9C" w:rsidP="00AB3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9B"/>
    <w:multiLevelType w:val="multilevel"/>
    <w:tmpl w:val="2DDCC3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213B7C"/>
    <w:multiLevelType w:val="hybridMultilevel"/>
    <w:tmpl w:val="0E4A7D0A"/>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870ED5"/>
    <w:multiLevelType w:val="hybridMultilevel"/>
    <w:tmpl w:val="29BA3CCA"/>
    <w:lvl w:ilvl="0" w:tplc="2264A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50844"/>
    <w:multiLevelType w:val="hybridMultilevel"/>
    <w:tmpl w:val="AEC65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2BE7EDB"/>
    <w:multiLevelType w:val="hybridMultilevel"/>
    <w:tmpl w:val="9F04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2DFC"/>
    <w:multiLevelType w:val="hybridMultilevel"/>
    <w:tmpl w:val="8CA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9096C"/>
    <w:multiLevelType w:val="multilevel"/>
    <w:tmpl w:val="658640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3C54177"/>
    <w:multiLevelType w:val="multilevel"/>
    <w:tmpl w:val="6B9C9C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3FC78C1"/>
    <w:multiLevelType w:val="multilevel"/>
    <w:tmpl w:val="91D643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5233BBE"/>
    <w:multiLevelType w:val="hybridMultilevel"/>
    <w:tmpl w:val="66D0D2B0"/>
    <w:lvl w:ilvl="0" w:tplc="730CF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C565D6"/>
    <w:multiLevelType w:val="multilevel"/>
    <w:tmpl w:val="0F0455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92C1E32"/>
    <w:multiLevelType w:val="multilevel"/>
    <w:tmpl w:val="4DB204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BF911C3"/>
    <w:multiLevelType w:val="multilevel"/>
    <w:tmpl w:val="53068AD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23CBF"/>
    <w:multiLevelType w:val="multilevel"/>
    <w:tmpl w:val="45A66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78F071B"/>
    <w:multiLevelType w:val="hybridMultilevel"/>
    <w:tmpl w:val="0E4A7D0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71BF6"/>
    <w:multiLevelType w:val="multilevel"/>
    <w:tmpl w:val="6CC43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0E1E99"/>
    <w:multiLevelType w:val="multilevel"/>
    <w:tmpl w:val="F66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F4AB2"/>
    <w:multiLevelType w:val="hybridMultilevel"/>
    <w:tmpl w:val="CBAA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52AA9"/>
    <w:multiLevelType w:val="multilevel"/>
    <w:tmpl w:val="A07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475DB"/>
    <w:multiLevelType w:val="multilevel"/>
    <w:tmpl w:val="67FA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E4DAF"/>
    <w:multiLevelType w:val="multilevel"/>
    <w:tmpl w:val="0F942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919259E"/>
    <w:multiLevelType w:val="hybridMultilevel"/>
    <w:tmpl w:val="C60C5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4669820">
    <w:abstractNumId w:val="2"/>
  </w:num>
  <w:num w:numId="2" w16cid:durableId="2077706899">
    <w:abstractNumId w:val="21"/>
  </w:num>
  <w:num w:numId="3" w16cid:durableId="1519545020">
    <w:abstractNumId w:val="9"/>
  </w:num>
  <w:num w:numId="4" w16cid:durableId="964237137">
    <w:abstractNumId w:val="3"/>
  </w:num>
  <w:num w:numId="5" w16cid:durableId="1649045944">
    <w:abstractNumId w:val="17"/>
  </w:num>
  <w:num w:numId="6" w16cid:durableId="1932813892">
    <w:abstractNumId w:val="14"/>
  </w:num>
  <w:num w:numId="7" w16cid:durableId="14962030">
    <w:abstractNumId w:val="10"/>
  </w:num>
  <w:num w:numId="8" w16cid:durableId="97260878">
    <w:abstractNumId w:val="13"/>
  </w:num>
  <w:num w:numId="9" w16cid:durableId="1393114030">
    <w:abstractNumId w:val="4"/>
  </w:num>
  <w:num w:numId="10" w16cid:durableId="214238505">
    <w:abstractNumId w:val="11"/>
  </w:num>
  <w:num w:numId="11" w16cid:durableId="1806505775">
    <w:abstractNumId w:val="8"/>
  </w:num>
  <w:num w:numId="12" w16cid:durableId="1913271016">
    <w:abstractNumId w:val="6"/>
  </w:num>
  <w:num w:numId="13" w16cid:durableId="525944851">
    <w:abstractNumId w:val="20"/>
  </w:num>
  <w:num w:numId="14" w16cid:durableId="1660960628">
    <w:abstractNumId w:val="7"/>
  </w:num>
  <w:num w:numId="15" w16cid:durableId="354618542">
    <w:abstractNumId w:val="0"/>
  </w:num>
  <w:num w:numId="16" w16cid:durableId="1787239460">
    <w:abstractNumId w:val="19"/>
  </w:num>
  <w:num w:numId="17" w16cid:durableId="733965558">
    <w:abstractNumId w:val="16"/>
  </w:num>
  <w:num w:numId="18" w16cid:durableId="731463702">
    <w:abstractNumId w:val="18"/>
  </w:num>
  <w:num w:numId="19" w16cid:durableId="1163735595">
    <w:abstractNumId w:val="12"/>
  </w:num>
  <w:num w:numId="20" w16cid:durableId="395052032">
    <w:abstractNumId w:val="5"/>
  </w:num>
  <w:num w:numId="21" w16cid:durableId="1274510334">
    <w:abstractNumId w:val="1"/>
  </w:num>
  <w:num w:numId="22" w16cid:durableId="1112166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A2"/>
    <w:rsid w:val="00003B4E"/>
    <w:rsid w:val="000043F0"/>
    <w:rsid w:val="00004DCD"/>
    <w:rsid w:val="0000600C"/>
    <w:rsid w:val="000073CC"/>
    <w:rsid w:val="00011C08"/>
    <w:rsid w:val="000152B1"/>
    <w:rsid w:val="00021A9D"/>
    <w:rsid w:val="000242CF"/>
    <w:rsid w:val="00035E67"/>
    <w:rsid w:val="000419FA"/>
    <w:rsid w:val="00051CDC"/>
    <w:rsid w:val="00060813"/>
    <w:rsid w:val="00063E7A"/>
    <w:rsid w:val="000768B7"/>
    <w:rsid w:val="000843A4"/>
    <w:rsid w:val="000870D5"/>
    <w:rsid w:val="00093B20"/>
    <w:rsid w:val="000A1FD5"/>
    <w:rsid w:val="000B0178"/>
    <w:rsid w:val="000B5934"/>
    <w:rsid w:val="000B6071"/>
    <w:rsid w:val="000D128F"/>
    <w:rsid w:val="000D4744"/>
    <w:rsid w:val="000E522D"/>
    <w:rsid w:val="000F4999"/>
    <w:rsid w:val="000F590D"/>
    <w:rsid w:val="00100557"/>
    <w:rsid w:val="00107435"/>
    <w:rsid w:val="00111DAB"/>
    <w:rsid w:val="00113C4A"/>
    <w:rsid w:val="00123709"/>
    <w:rsid w:val="00125988"/>
    <w:rsid w:val="00131683"/>
    <w:rsid w:val="00132CD9"/>
    <w:rsid w:val="00133101"/>
    <w:rsid w:val="001353CF"/>
    <w:rsid w:val="00144562"/>
    <w:rsid w:val="00146823"/>
    <w:rsid w:val="00147B62"/>
    <w:rsid w:val="00160AFA"/>
    <w:rsid w:val="00161A78"/>
    <w:rsid w:val="00164EFB"/>
    <w:rsid w:val="00181A43"/>
    <w:rsid w:val="00187470"/>
    <w:rsid w:val="00193181"/>
    <w:rsid w:val="001B06A6"/>
    <w:rsid w:val="001B36E2"/>
    <w:rsid w:val="001C3EC7"/>
    <w:rsid w:val="001C7F8F"/>
    <w:rsid w:val="001D3609"/>
    <w:rsid w:val="001D5C1D"/>
    <w:rsid w:val="001F16E7"/>
    <w:rsid w:val="001F1E58"/>
    <w:rsid w:val="001F602D"/>
    <w:rsid w:val="00204F5D"/>
    <w:rsid w:val="00205C88"/>
    <w:rsid w:val="00222221"/>
    <w:rsid w:val="00225820"/>
    <w:rsid w:val="00237C5A"/>
    <w:rsid w:val="00256A24"/>
    <w:rsid w:val="0027354F"/>
    <w:rsid w:val="00275E63"/>
    <w:rsid w:val="00276C2D"/>
    <w:rsid w:val="00285A77"/>
    <w:rsid w:val="002906DA"/>
    <w:rsid w:val="002A4C78"/>
    <w:rsid w:val="002A570B"/>
    <w:rsid w:val="002A5B20"/>
    <w:rsid w:val="002A684C"/>
    <w:rsid w:val="002A6ADF"/>
    <w:rsid w:val="002A70A7"/>
    <w:rsid w:val="002C4F81"/>
    <w:rsid w:val="002E255E"/>
    <w:rsid w:val="00320147"/>
    <w:rsid w:val="00323395"/>
    <w:rsid w:val="00325DF7"/>
    <w:rsid w:val="00330BF1"/>
    <w:rsid w:val="003449FD"/>
    <w:rsid w:val="00357D70"/>
    <w:rsid w:val="00363F14"/>
    <w:rsid w:val="0036541C"/>
    <w:rsid w:val="0037043E"/>
    <w:rsid w:val="00372600"/>
    <w:rsid w:val="00380E5B"/>
    <w:rsid w:val="00381026"/>
    <w:rsid w:val="003930CF"/>
    <w:rsid w:val="003956EB"/>
    <w:rsid w:val="003A025C"/>
    <w:rsid w:val="003A78CD"/>
    <w:rsid w:val="003B6FD2"/>
    <w:rsid w:val="003C108F"/>
    <w:rsid w:val="003E3AF2"/>
    <w:rsid w:val="003F05B9"/>
    <w:rsid w:val="003F28CE"/>
    <w:rsid w:val="003F3184"/>
    <w:rsid w:val="003F66C9"/>
    <w:rsid w:val="00405548"/>
    <w:rsid w:val="00406023"/>
    <w:rsid w:val="00412308"/>
    <w:rsid w:val="00413BE9"/>
    <w:rsid w:val="00414045"/>
    <w:rsid w:val="004158CA"/>
    <w:rsid w:val="004243AC"/>
    <w:rsid w:val="004248A0"/>
    <w:rsid w:val="00432F67"/>
    <w:rsid w:val="00436AF2"/>
    <w:rsid w:val="004617B9"/>
    <w:rsid w:val="0049419D"/>
    <w:rsid w:val="004C30E1"/>
    <w:rsid w:val="004C7BAE"/>
    <w:rsid w:val="004D546E"/>
    <w:rsid w:val="004E2ABD"/>
    <w:rsid w:val="004E33D3"/>
    <w:rsid w:val="004E7EA1"/>
    <w:rsid w:val="004F2635"/>
    <w:rsid w:val="004F4951"/>
    <w:rsid w:val="004F49AE"/>
    <w:rsid w:val="004F6BA8"/>
    <w:rsid w:val="00506249"/>
    <w:rsid w:val="00511AB8"/>
    <w:rsid w:val="00512255"/>
    <w:rsid w:val="00534B89"/>
    <w:rsid w:val="00540CC2"/>
    <w:rsid w:val="005510F8"/>
    <w:rsid w:val="00552D9A"/>
    <w:rsid w:val="00557C78"/>
    <w:rsid w:val="00564155"/>
    <w:rsid w:val="00573177"/>
    <w:rsid w:val="00573405"/>
    <w:rsid w:val="00573F0A"/>
    <w:rsid w:val="00595E3F"/>
    <w:rsid w:val="005A278C"/>
    <w:rsid w:val="005A5FD7"/>
    <w:rsid w:val="005B4727"/>
    <w:rsid w:val="005B7FC6"/>
    <w:rsid w:val="005C7479"/>
    <w:rsid w:val="005F1B32"/>
    <w:rsid w:val="005F7FA4"/>
    <w:rsid w:val="006118EA"/>
    <w:rsid w:val="00617032"/>
    <w:rsid w:val="00625079"/>
    <w:rsid w:val="0063122B"/>
    <w:rsid w:val="00637EE3"/>
    <w:rsid w:val="00641A09"/>
    <w:rsid w:val="006505BF"/>
    <w:rsid w:val="006529F0"/>
    <w:rsid w:val="00655AFF"/>
    <w:rsid w:val="0066540E"/>
    <w:rsid w:val="00672647"/>
    <w:rsid w:val="0069236C"/>
    <w:rsid w:val="006A0355"/>
    <w:rsid w:val="006B32B8"/>
    <w:rsid w:val="006D1CF7"/>
    <w:rsid w:val="006D7BA7"/>
    <w:rsid w:val="006F3025"/>
    <w:rsid w:val="006F39AB"/>
    <w:rsid w:val="006F79BC"/>
    <w:rsid w:val="007133D2"/>
    <w:rsid w:val="00714F21"/>
    <w:rsid w:val="007175F9"/>
    <w:rsid w:val="00720217"/>
    <w:rsid w:val="007240D1"/>
    <w:rsid w:val="00751A5A"/>
    <w:rsid w:val="00753C01"/>
    <w:rsid w:val="007673F6"/>
    <w:rsid w:val="0077252A"/>
    <w:rsid w:val="0078319E"/>
    <w:rsid w:val="00785ABC"/>
    <w:rsid w:val="00791927"/>
    <w:rsid w:val="007B07C4"/>
    <w:rsid w:val="007B0E83"/>
    <w:rsid w:val="007B1C28"/>
    <w:rsid w:val="007B6173"/>
    <w:rsid w:val="007C037F"/>
    <w:rsid w:val="007C6388"/>
    <w:rsid w:val="007E1299"/>
    <w:rsid w:val="007E3DAE"/>
    <w:rsid w:val="007F4715"/>
    <w:rsid w:val="00814DA6"/>
    <w:rsid w:val="00817B26"/>
    <w:rsid w:val="0084257E"/>
    <w:rsid w:val="008453C3"/>
    <w:rsid w:val="008541E5"/>
    <w:rsid w:val="00856DE6"/>
    <w:rsid w:val="00874336"/>
    <w:rsid w:val="008743EA"/>
    <w:rsid w:val="00874D77"/>
    <w:rsid w:val="00884F85"/>
    <w:rsid w:val="008859A2"/>
    <w:rsid w:val="008A15BA"/>
    <w:rsid w:val="008A5606"/>
    <w:rsid w:val="008A6893"/>
    <w:rsid w:val="008B032A"/>
    <w:rsid w:val="008D2448"/>
    <w:rsid w:val="008D64AE"/>
    <w:rsid w:val="008E02B1"/>
    <w:rsid w:val="008E1B7E"/>
    <w:rsid w:val="008F270D"/>
    <w:rsid w:val="009055A3"/>
    <w:rsid w:val="00905EBA"/>
    <w:rsid w:val="0091569E"/>
    <w:rsid w:val="009239C1"/>
    <w:rsid w:val="009551F8"/>
    <w:rsid w:val="0095556C"/>
    <w:rsid w:val="009620D8"/>
    <w:rsid w:val="00970DC0"/>
    <w:rsid w:val="00973DB4"/>
    <w:rsid w:val="009757E2"/>
    <w:rsid w:val="00975EA7"/>
    <w:rsid w:val="009810B4"/>
    <w:rsid w:val="00984838"/>
    <w:rsid w:val="00984E1D"/>
    <w:rsid w:val="009865CF"/>
    <w:rsid w:val="00987F77"/>
    <w:rsid w:val="009928F9"/>
    <w:rsid w:val="00992DA9"/>
    <w:rsid w:val="0099319F"/>
    <w:rsid w:val="00996356"/>
    <w:rsid w:val="009A0E4C"/>
    <w:rsid w:val="009A23E6"/>
    <w:rsid w:val="009A7229"/>
    <w:rsid w:val="009B6F86"/>
    <w:rsid w:val="009C076F"/>
    <w:rsid w:val="009C3005"/>
    <w:rsid w:val="009C4993"/>
    <w:rsid w:val="009C56C9"/>
    <w:rsid w:val="009C7037"/>
    <w:rsid w:val="009D7A48"/>
    <w:rsid w:val="009E75FB"/>
    <w:rsid w:val="009F1FEC"/>
    <w:rsid w:val="009F53E9"/>
    <w:rsid w:val="00A01D7C"/>
    <w:rsid w:val="00A049F3"/>
    <w:rsid w:val="00A07999"/>
    <w:rsid w:val="00A07E72"/>
    <w:rsid w:val="00A300BA"/>
    <w:rsid w:val="00A34A96"/>
    <w:rsid w:val="00A40ABF"/>
    <w:rsid w:val="00A441AC"/>
    <w:rsid w:val="00A463A3"/>
    <w:rsid w:val="00A51223"/>
    <w:rsid w:val="00A55979"/>
    <w:rsid w:val="00A64BC2"/>
    <w:rsid w:val="00A73F23"/>
    <w:rsid w:val="00A74E0B"/>
    <w:rsid w:val="00A81275"/>
    <w:rsid w:val="00A86632"/>
    <w:rsid w:val="00A92807"/>
    <w:rsid w:val="00A92927"/>
    <w:rsid w:val="00A96190"/>
    <w:rsid w:val="00AA06EE"/>
    <w:rsid w:val="00AA3868"/>
    <w:rsid w:val="00AB0FD7"/>
    <w:rsid w:val="00AB3FBB"/>
    <w:rsid w:val="00AC69F8"/>
    <w:rsid w:val="00AD20BC"/>
    <w:rsid w:val="00AF41E5"/>
    <w:rsid w:val="00AF5F25"/>
    <w:rsid w:val="00B00A79"/>
    <w:rsid w:val="00B06FB6"/>
    <w:rsid w:val="00B07068"/>
    <w:rsid w:val="00B13173"/>
    <w:rsid w:val="00B214C0"/>
    <w:rsid w:val="00B21CE5"/>
    <w:rsid w:val="00B25385"/>
    <w:rsid w:val="00B33276"/>
    <w:rsid w:val="00B413C5"/>
    <w:rsid w:val="00B44798"/>
    <w:rsid w:val="00B76494"/>
    <w:rsid w:val="00B843CF"/>
    <w:rsid w:val="00B9725B"/>
    <w:rsid w:val="00BB0B55"/>
    <w:rsid w:val="00BB6EE4"/>
    <w:rsid w:val="00BC1645"/>
    <w:rsid w:val="00BC4B9B"/>
    <w:rsid w:val="00BC5D9C"/>
    <w:rsid w:val="00C10AD5"/>
    <w:rsid w:val="00C12739"/>
    <w:rsid w:val="00C22F42"/>
    <w:rsid w:val="00C2470B"/>
    <w:rsid w:val="00C312B8"/>
    <w:rsid w:val="00C41A0F"/>
    <w:rsid w:val="00C4678F"/>
    <w:rsid w:val="00C60E77"/>
    <w:rsid w:val="00C63D8E"/>
    <w:rsid w:val="00C742E5"/>
    <w:rsid w:val="00C74A4B"/>
    <w:rsid w:val="00C86E6E"/>
    <w:rsid w:val="00C90FCE"/>
    <w:rsid w:val="00CA3C9F"/>
    <w:rsid w:val="00CB1E9D"/>
    <w:rsid w:val="00CB312F"/>
    <w:rsid w:val="00CC5455"/>
    <w:rsid w:val="00CC6DCD"/>
    <w:rsid w:val="00CD04B3"/>
    <w:rsid w:val="00CD230E"/>
    <w:rsid w:val="00CE4625"/>
    <w:rsid w:val="00CE5998"/>
    <w:rsid w:val="00D00E2D"/>
    <w:rsid w:val="00D03B86"/>
    <w:rsid w:val="00D105C8"/>
    <w:rsid w:val="00D13042"/>
    <w:rsid w:val="00D2526B"/>
    <w:rsid w:val="00D4036E"/>
    <w:rsid w:val="00D431F1"/>
    <w:rsid w:val="00D44B61"/>
    <w:rsid w:val="00D45869"/>
    <w:rsid w:val="00D458BF"/>
    <w:rsid w:val="00D4599A"/>
    <w:rsid w:val="00D46B5E"/>
    <w:rsid w:val="00D525DB"/>
    <w:rsid w:val="00D573E6"/>
    <w:rsid w:val="00D57A9B"/>
    <w:rsid w:val="00D623FE"/>
    <w:rsid w:val="00D700F5"/>
    <w:rsid w:val="00D72AE0"/>
    <w:rsid w:val="00D730B4"/>
    <w:rsid w:val="00D81758"/>
    <w:rsid w:val="00D912B2"/>
    <w:rsid w:val="00DA2D2D"/>
    <w:rsid w:val="00DB0A36"/>
    <w:rsid w:val="00DB14B5"/>
    <w:rsid w:val="00DB2FA1"/>
    <w:rsid w:val="00DE6AD7"/>
    <w:rsid w:val="00E1279B"/>
    <w:rsid w:val="00E216B3"/>
    <w:rsid w:val="00E5347B"/>
    <w:rsid w:val="00E76DCC"/>
    <w:rsid w:val="00E8483B"/>
    <w:rsid w:val="00E85334"/>
    <w:rsid w:val="00E957E5"/>
    <w:rsid w:val="00EB11A6"/>
    <w:rsid w:val="00EB70BD"/>
    <w:rsid w:val="00EC4D3C"/>
    <w:rsid w:val="00EC51BE"/>
    <w:rsid w:val="00EE41AA"/>
    <w:rsid w:val="00EE6309"/>
    <w:rsid w:val="00EE7393"/>
    <w:rsid w:val="00EF5AB2"/>
    <w:rsid w:val="00F023F2"/>
    <w:rsid w:val="00F0257B"/>
    <w:rsid w:val="00F121E3"/>
    <w:rsid w:val="00F13BB2"/>
    <w:rsid w:val="00F248C2"/>
    <w:rsid w:val="00F25C80"/>
    <w:rsid w:val="00F272E2"/>
    <w:rsid w:val="00F3752F"/>
    <w:rsid w:val="00F55A46"/>
    <w:rsid w:val="00F5665A"/>
    <w:rsid w:val="00F56853"/>
    <w:rsid w:val="00F64605"/>
    <w:rsid w:val="00F803C3"/>
    <w:rsid w:val="00F80E00"/>
    <w:rsid w:val="00F8243A"/>
    <w:rsid w:val="00F832F1"/>
    <w:rsid w:val="00F836FE"/>
    <w:rsid w:val="00F85DB8"/>
    <w:rsid w:val="00F93206"/>
    <w:rsid w:val="00FA3504"/>
    <w:rsid w:val="00FA59DE"/>
    <w:rsid w:val="00FB5234"/>
    <w:rsid w:val="00FB7430"/>
    <w:rsid w:val="00FC00BC"/>
    <w:rsid w:val="00FC1083"/>
    <w:rsid w:val="00FC2BCA"/>
    <w:rsid w:val="00FC7055"/>
    <w:rsid w:val="00FC77F4"/>
    <w:rsid w:val="00FE3F45"/>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08D0"/>
  <w15:chartTrackingRefBased/>
  <w15:docId w15:val="{673DA1DE-5015-4F3C-B7DD-F1E64CA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D623FE"/>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9A2"/>
    <w:pPr>
      <w:spacing w:after="0" w:line="240" w:lineRule="auto"/>
    </w:pPr>
    <w:rPr>
      <w:rFonts w:ascii="Book Antiqua" w:hAnsi="Book Antiqua"/>
      <w:sz w:val="24"/>
    </w:rPr>
  </w:style>
  <w:style w:type="paragraph" w:styleId="Header">
    <w:name w:val="header"/>
    <w:basedOn w:val="Normal"/>
    <w:link w:val="HeaderChar"/>
    <w:uiPriority w:val="99"/>
    <w:unhideWhenUsed/>
    <w:rsid w:val="00AB3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FBB"/>
  </w:style>
  <w:style w:type="paragraph" w:styleId="Footer">
    <w:name w:val="footer"/>
    <w:basedOn w:val="Normal"/>
    <w:link w:val="FooterChar"/>
    <w:uiPriority w:val="99"/>
    <w:unhideWhenUsed/>
    <w:rsid w:val="00AB3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FBB"/>
  </w:style>
  <w:style w:type="paragraph" w:styleId="BalloonText">
    <w:name w:val="Balloon Text"/>
    <w:basedOn w:val="Normal"/>
    <w:link w:val="BalloonTextChar"/>
    <w:uiPriority w:val="99"/>
    <w:semiHidden/>
    <w:unhideWhenUsed/>
    <w:rsid w:val="00557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78"/>
    <w:rPr>
      <w:rFonts w:ascii="Segoe UI" w:hAnsi="Segoe UI" w:cs="Segoe UI"/>
      <w:sz w:val="18"/>
      <w:szCs w:val="18"/>
    </w:rPr>
  </w:style>
  <w:style w:type="paragraph" w:customStyle="1" w:styleId="alignleftno1stlineindent">
    <w:name w:val="align left no 1st line indent"/>
    <w:basedOn w:val="Normal"/>
    <w:rsid w:val="00AB0FD7"/>
    <w:pPr>
      <w:spacing w:after="0" w:line="240" w:lineRule="auto"/>
    </w:pPr>
    <w:rPr>
      <w:rFonts w:ascii="Times New Roman" w:eastAsia="Times New Roman" w:hAnsi="Times New Roman" w:cs="Times New Roman"/>
      <w:sz w:val="24"/>
      <w:szCs w:val="20"/>
    </w:rPr>
  </w:style>
  <w:style w:type="paragraph" w:customStyle="1" w:styleId="alignleftindentfirstline5">
    <w:name w:val="align left indent first line .5"/>
    <w:basedOn w:val="Normal"/>
    <w:qFormat/>
    <w:rsid w:val="00AB0FD7"/>
    <w:pPr>
      <w:spacing w:after="240" w:line="240" w:lineRule="auto"/>
      <w:ind w:firstLine="720"/>
      <w:jc w:val="both"/>
    </w:pPr>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69236C"/>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69236C"/>
    <w:rPr>
      <w:rFonts w:ascii="Consolas" w:eastAsia="Calibri" w:hAnsi="Consolas" w:cs="Times New Roman"/>
      <w:sz w:val="21"/>
      <w:szCs w:val="21"/>
      <w:lang w:val="x-none" w:eastAsia="x-none"/>
    </w:rPr>
  </w:style>
  <w:style w:type="paragraph" w:styleId="ListParagraph">
    <w:name w:val="List Paragraph"/>
    <w:basedOn w:val="Normal"/>
    <w:uiPriority w:val="34"/>
    <w:qFormat/>
    <w:rsid w:val="009E75FB"/>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1"/>
    <w:rsid w:val="00D623FE"/>
    <w:rPr>
      <w:rFonts w:eastAsiaTheme="majorEastAsia" w:cstheme="majorBidi"/>
      <w:color w:val="2E74B5" w:themeColor="accent1" w:themeShade="BF"/>
      <w:kern w:val="2"/>
      <w:sz w:val="28"/>
      <w:szCs w:val="28"/>
      <w14:ligatures w14:val="standardContextual"/>
    </w:rPr>
  </w:style>
  <w:style w:type="paragraph" w:styleId="NormalWeb">
    <w:name w:val="Normal (Web)"/>
    <w:basedOn w:val="Normal"/>
    <w:uiPriority w:val="99"/>
    <w:unhideWhenUsed/>
    <w:rsid w:val="0006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3E7A"/>
    <w:rPr>
      <w:b/>
      <w:bCs/>
    </w:rPr>
  </w:style>
  <w:style w:type="table" w:styleId="GridTable1Light-Accent5">
    <w:name w:val="Grid Table 1 Light Accent 5"/>
    <w:basedOn w:val="TableNormal"/>
    <w:uiPriority w:val="46"/>
    <w:rsid w:val="00413BE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rsid w:val="00884F85"/>
    <w:pPr>
      <w:tabs>
        <w:tab w:val="left" w:pos="1440"/>
      </w:tabs>
      <w:spacing w:after="0" w:line="240" w:lineRule="auto"/>
      <w:ind w:left="1440"/>
      <w:jc w:val="both"/>
    </w:pPr>
    <w:rPr>
      <w:rFonts w:ascii="Georgia" w:eastAsia="Times New Roman" w:hAnsi="Georgia" w:cs="Times New Roman"/>
      <w:sz w:val="24"/>
      <w:szCs w:val="20"/>
    </w:rPr>
  </w:style>
  <w:style w:type="character" w:customStyle="1" w:styleId="BodyTextIndentChar">
    <w:name w:val="Body Text Indent Char"/>
    <w:basedOn w:val="DefaultParagraphFont"/>
    <w:link w:val="BodyTextIndent"/>
    <w:rsid w:val="00884F85"/>
    <w:rPr>
      <w:rFonts w:ascii="Georgia" w:eastAsia="Times New Roman" w:hAnsi="Georgia" w:cs="Times New Roman"/>
      <w:sz w:val="24"/>
      <w:szCs w:val="20"/>
    </w:rPr>
  </w:style>
  <w:style w:type="paragraph" w:styleId="BodyText">
    <w:name w:val="Body Text"/>
    <w:basedOn w:val="Normal"/>
    <w:link w:val="BodyTextChar"/>
    <w:uiPriority w:val="1"/>
    <w:qFormat/>
    <w:rsid w:val="00884F85"/>
    <w:pPr>
      <w:spacing w:after="0" w:line="240" w:lineRule="auto"/>
      <w:jc w:val="both"/>
    </w:pPr>
    <w:rPr>
      <w:rFonts w:ascii="Georgia" w:eastAsia="Times New Roman" w:hAnsi="Georgia" w:cs="Times New Roman"/>
      <w:sz w:val="24"/>
      <w:szCs w:val="20"/>
    </w:rPr>
  </w:style>
  <w:style w:type="character" w:customStyle="1" w:styleId="BodyTextChar">
    <w:name w:val="Body Text Char"/>
    <w:basedOn w:val="DefaultParagraphFont"/>
    <w:link w:val="BodyText"/>
    <w:uiPriority w:val="1"/>
    <w:rsid w:val="00884F85"/>
    <w:rPr>
      <w:rFonts w:ascii="Georgia" w:eastAsia="Times New Roman" w:hAnsi="Georgia" w:cs="Times New Roman"/>
      <w:sz w:val="24"/>
      <w:szCs w:val="20"/>
    </w:rPr>
  </w:style>
  <w:style w:type="character" w:styleId="Hyperlink">
    <w:name w:val="Hyperlink"/>
    <w:basedOn w:val="DefaultParagraphFont"/>
    <w:uiPriority w:val="99"/>
    <w:unhideWhenUsed/>
    <w:rsid w:val="00AF4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7825">
      <w:bodyDiv w:val="1"/>
      <w:marLeft w:val="0"/>
      <w:marRight w:val="0"/>
      <w:marTop w:val="0"/>
      <w:marBottom w:val="0"/>
      <w:divBdr>
        <w:top w:val="none" w:sz="0" w:space="0" w:color="auto"/>
        <w:left w:val="none" w:sz="0" w:space="0" w:color="auto"/>
        <w:bottom w:val="none" w:sz="0" w:space="0" w:color="auto"/>
        <w:right w:val="none" w:sz="0" w:space="0" w:color="auto"/>
      </w:divBdr>
    </w:div>
    <w:div w:id="663047616">
      <w:bodyDiv w:val="1"/>
      <w:marLeft w:val="0"/>
      <w:marRight w:val="0"/>
      <w:marTop w:val="0"/>
      <w:marBottom w:val="0"/>
      <w:divBdr>
        <w:top w:val="none" w:sz="0" w:space="0" w:color="auto"/>
        <w:left w:val="none" w:sz="0" w:space="0" w:color="auto"/>
        <w:bottom w:val="none" w:sz="0" w:space="0" w:color="auto"/>
        <w:right w:val="none" w:sz="0" w:space="0" w:color="auto"/>
      </w:divBdr>
    </w:div>
    <w:div w:id="804544731">
      <w:bodyDiv w:val="1"/>
      <w:marLeft w:val="0"/>
      <w:marRight w:val="0"/>
      <w:marTop w:val="0"/>
      <w:marBottom w:val="0"/>
      <w:divBdr>
        <w:top w:val="none" w:sz="0" w:space="0" w:color="auto"/>
        <w:left w:val="none" w:sz="0" w:space="0" w:color="auto"/>
        <w:bottom w:val="none" w:sz="0" w:space="0" w:color="auto"/>
        <w:right w:val="none" w:sz="0" w:space="0" w:color="auto"/>
      </w:divBdr>
    </w:div>
    <w:div w:id="995189341">
      <w:bodyDiv w:val="1"/>
      <w:marLeft w:val="0"/>
      <w:marRight w:val="0"/>
      <w:marTop w:val="0"/>
      <w:marBottom w:val="0"/>
      <w:divBdr>
        <w:top w:val="none" w:sz="0" w:space="0" w:color="auto"/>
        <w:left w:val="none" w:sz="0" w:space="0" w:color="auto"/>
        <w:bottom w:val="none" w:sz="0" w:space="0" w:color="auto"/>
        <w:right w:val="none" w:sz="0" w:space="0" w:color="auto"/>
      </w:divBdr>
    </w:div>
    <w:div w:id="1040782391">
      <w:bodyDiv w:val="1"/>
      <w:marLeft w:val="0"/>
      <w:marRight w:val="0"/>
      <w:marTop w:val="0"/>
      <w:marBottom w:val="0"/>
      <w:divBdr>
        <w:top w:val="none" w:sz="0" w:space="0" w:color="auto"/>
        <w:left w:val="none" w:sz="0" w:space="0" w:color="auto"/>
        <w:bottom w:val="none" w:sz="0" w:space="0" w:color="auto"/>
        <w:right w:val="none" w:sz="0" w:space="0" w:color="auto"/>
      </w:divBdr>
    </w:div>
    <w:div w:id="1296253798">
      <w:bodyDiv w:val="1"/>
      <w:marLeft w:val="0"/>
      <w:marRight w:val="0"/>
      <w:marTop w:val="0"/>
      <w:marBottom w:val="0"/>
      <w:divBdr>
        <w:top w:val="none" w:sz="0" w:space="0" w:color="auto"/>
        <w:left w:val="none" w:sz="0" w:space="0" w:color="auto"/>
        <w:bottom w:val="none" w:sz="0" w:space="0" w:color="auto"/>
        <w:right w:val="none" w:sz="0" w:space="0" w:color="auto"/>
      </w:divBdr>
    </w:div>
    <w:div w:id="1304390929">
      <w:bodyDiv w:val="1"/>
      <w:marLeft w:val="0"/>
      <w:marRight w:val="0"/>
      <w:marTop w:val="0"/>
      <w:marBottom w:val="0"/>
      <w:divBdr>
        <w:top w:val="none" w:sz="0" w:space="0" w:color="auto"/>
        <w:left w:val="none" w:sz="0" w:space="0" w:color="auto"/>
        <w:bottom w:val="none" w:sz="0" w:space="0" w:color="auto"/>
        <w:right w:val="none" w:sz="0" w:space="0" w:color="auto"/>
      </w:divBdr>
    </w:div>
    <w:div w:id="1307050839">
      <w:bodyDiv w:val="1"/>
      <w:marLeft w:val="0"/>
      <w:marRight w:val="0"/>
      <w:marTop w:val="0"/>
      <w:marBottom w:val="0"/>
      <w:divBdr>
        <w:top w:val="none" w:sz="0" w:space="0" w:color="auto"/>
        <w:left w:val="none" w:sz="0" w:space="0" w:color="auto"/>
        <w:bottom w:val="none" w:sz="0" w:space="0" w:color="auto"/>
        <w:right w:val="none" w:sz="0" w:space="0" w:color="auto"/>
      </w:divBdr>
    </w:div>
    <w:div w:id="1465854103">
      <w:bodyDiv w:val="1"/>
      <w:marLeft w:val="0"/>
      <w:marRight w:val="0"/>
      <w:marTop w:val="0"/>
      <w:marBottom w:val="0"/>
      <w:divBdr>
        <w:top w:val="none" w:sz="0" w:space="0" w:color="auto"/>
        <w:left w:val="none" w:sz="0" w:space="0" w:color="auto"/>
        <w:bottom w:val="none" w:sz="0" w:space="0" w:color="auto"/>
        <w:right w:val="none" w:sz="0" w:space="0" w:color="auto"/>
      </w:divBdr>
    </w:div>
    <w:div w:id="1476290330">
      <w:bodyDiv w:val="1"/>
      <w:marLeft w:val="0"/>
      <w:marRight w:val="0"/>
      <w:marTop w:val="0"/>
      <w:marBottom w:val="0"/>
      <w:divBdr>
        <w:top w:val="none" w:sz="0" w:space="0" w:color="auto"/>
        <w:left w:val="none" w:sz="0" w:space="0" w:color="auto"/>
        <w:bottom w:val="none" w:sz="0" w:space="0" w:color="auto"/>
        <w:right w:val="none" w:sz="0" w:space="0" w:color="auto"/>
      </w:divBdr>
      <w:divsChild>
        <w:div w:id="1697343628">
          <w:marLeft w:val="0"/>
          <w:marRight w:val="0"/>
          <w:marTop w:val="0"/>
          <w:marBottom w:val="0"/>
          <w:divBdr>
            <w:top w:val="none" w:sz="0" w:space="0" w:color="auto"/>
            <w:left w:val="none" w:sz="0" w:space="0" w:color="auto"/>
            <w:bottom w:val="none" w:sz="0" w:space="0" w:color="auto"/>
            <w:right w:val="none" w:sz="0" w:space="0" w:color="auto"/>
          </w:divBdr>
          <w:divsChild>
            <w:div w:id="6381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660">
      <w:bodyDiv w:val="1"/>
      <w:marLeft w:val="0"/>
      <w:marRight w:val="0"/>
      <w:marTop w:val="0"/>
      <w:marBottom w:val="0"/>
      <w:divBdr>
        <w:top w:val="none" w:sz="0" w:space="0" w:color="auto"/>
        <w:left w:val="none" w:sz="0" w:space="0" w:color="auto"/>
        <w:bottom w:val="none" w:sz="0" w:space="0" w:color="auto"/>
        <w:right w:val="none" w:sz="0" w:space="0" w:color="auto"/>
      </w:divBdr>
      <w:divsChild>
        <w:div w:id="1882596514">
          <w:marLeft w:val="0"/>
          <w:marRight w:val="0"/>
          <w:marTop w:val="0"/>
          <w:marBottom w:val="0"/>
          <w:divBdr>
            <w:top w:val="none" w:sz="0" w:space="0" w:color="auto"/>
            <w:left w:val="none" w:sz="0" w:space="0" w:color="auto"/>
            <w:bottom w:val="none" w:sz="0" w:space="0" w:color="auto"/>
            <w:right w:val="none" w:sz="0" w:space="0" w:color="auto"/>
          </w:divBdr>
          <w:divsChild>
            <w:div w:id="11350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569">
      <w:bodyDiv w:val="1"/>
      <w:marLeft w:val="0"/>
      <w:marRight w:val="0"/>
      <w:marTop w:val="0"/>
      <w:marBottom w:val="0"/>
      <w:divBdr>
        <w:top w:val="none" w:sz="0" w:space="0" w:color="auto"/>
        <w:left w:val="none" w:sz="0" w:space="0" w:color="auto"/>
        <w:bottom w:val="none" w:sz="0" w:space="0" w:color="auto"/>
        <w:right w:val="none" w:sz="0" w:space="0" w:color="auto"/>
      </w:divBdr>
    </w:div>
    <w:div w:id="1845125769">
      <w:bodyDiv w:val="1"/>
      <w:marLeft w:val="0"/>
      <w:marRight w:val="0"/>
      <w:marTop w:val="0"/>
      <w:marBottom w:val="0"/>
      <w:divBdr>
        <w:top w:val="none" w:sz="0" w:space="0" w:color="auto"/>
        <w:left w:val="none" w:sz="0" w:space="0" w:color="auto"/>
        <w:bottom w:val="none" w:sz="0" w:space="0" w:color="auto"/>
        <w:right w:val="none" w:sz="0" w:space="0" w:color="auto"/>
      </w:divBdr>
    </w:div>
    <w:div w:id="20534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Cortiella</dc:creator>
  <cp:keywords/>
  <dc:description/>
  <cp:lastModifiedBy>Mohammad Muhsen</cp:lastModifiedBy>
  <cp:revision>259</cp:revision>
  <cp:lastPrinted>2019-09-11T15:08:00Z</cp:lastPrinted>
  <dcterms:created xsi:type="dcterms:W3CDTF">2019-09-10T17:50:00Z</dcterms:created>
  <dcterms:modified xsi:type="dcterms:W3CDTF">2025-07-17T21:04:00Z</dcterms:modified>
</cp:coreProperties>
</file>